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8C0" w:rsidRDefault="009F1F80" w:rsidP="004C4400">
      <w:pPr>
        <w:spacing w:after="53"/>
        <w:jc w:val="center"/>
      </w:pPr>
      <w:r>
        <w:rPr>
          <w:b/>
          <w:sz w:val="32"/>
        </w:rPr>
        <w:t>SAFETY DATA SHEET</w:t>
      </w:r>
    </w:p>
    <w:p w:rsidR="004848C0" w:rsidRDefault="009F1F80" w:rsidP="004C4400">
      <w:pPr>
        <w:tabs>
          <w:tab w:val="center" w:pos="2456"/>
          <w:tab w:val="center" w:pos="4297"/>
          <w:tab w:val="center" w:pos="6054"/>
          <w:tab w:val="center" w:pos="8563"/>
        </w:tabs>
        <w:spacing w:after="300"/>
        <w:ind w:left="-13"/>
      </w:pPr>
      <w:r>
        <w:rPr>
          <w:b/>
        </w:rPr>
        <w:t>Issuing Date</w:t>
      </w:r>
      <w:r>
        <w:rPr>
          <w:b/>
        </w:rPr>
        <w:tab/>
      </w:r>
      <w:r w:rsidR="004C4400">
        <w:t>6</w:t>
      </w:r>
      <w:r>
        <w:t>/</w:t>
      </w:r>
      <w:r w:rsidR="004C4400">
        <w:t>09</w:t>
      </w:r>
      <w:r>
        <w:t>/20</w:t>
      </w:r>
      <w:r>
        <w:tab/>
      </w:r>
    </w:p>
    <w:p w:rsidR="004848C0" w:rsidRDefault="009F1F80">
      <w:pPr>
        <w:pStyle w:val="Heading1"/>
        <w:ind w:left="43" w:right="3"/>
      </w:pPr>
      <w:r>
        <w:t>1. IDENTIFICATION OF THE SUBSTANCE/PREPARATION AND COMPANY/UNDERTAKING</w:t>
      </w:r>
    </w:p>
    <w:p w:rsidR="004848C0" w:rsidRDefault="009F1F80">
      <w:pPr>
        <w:spacing w:after="13" w:line="249" w:lineRule="auto"/>
        <w:ind w:left="-5" w:hanging="10"/>
      </w:pPr>
      <w:r>
        <w:rPr>
          <w:b/>
          <w:sz w:val="20"/>
          <w:u w:val="single" w:color="000000"/>
        </w:rPr>
        <w:t>GHS Product Identifier</w:t>
      </w:r>
    </w:p>
    <w:p w:rsidR="004848C0" w:rsidRDefault="009F1F80">
      <w:pPr>
        <w:tabs>
          <w:tab w:val="center" w:pos="3187"/>
        </w:tabs>
        <w:spacing w:after="265" w:line="265" w:lineRule="auto"/>
        <w:ind w:left="-15"/>
      </w:pPr>
      <w:r>
        <w:rPr>
          <w:sz w:val="20"/>
        </w:rPr>
        <w:t>Product Name:</w:t>
      </w:r>
      <w:r>
        <w:rPr>
          <w:sz w:val="20"/>
        </w:rPr>
        <w:tab/>
      </w:r>
      <w:r w:rsidR="004C4400">
        <w:rPr>
          <w:sz w:val="20"/>
        </w:rPr>
        <w:t>MOROCCANOIL-</w:t>
      </w:r>
      <w:r w:rsidR="004C4400">
        <w:rPr>
          <w:b/>
          <w:sz w:val="20"/>
        </w:rPr>
        <w:t>VOLUMIZING MOUSSE</w:t>
      </w:r>
    </w:p>
    <w:p w:rsidR="004848C0" w:rsidRDefault="009F1F80">
      <w:pPr>
        <w:spacing w:after="13" w:line="249" w:lineRule="auto"/>
        <w:ind w:left="-5" w:hanging="10"/>
      </w:pPr>
      <w:r>
        <w:rPr>
          <w:b/>
          <w:sz w:val="20"/>
          <w:u w:val="single" w:color="000000"/>
        </w:rPr>
        <w:t>Other means of Identification</w:t>
      </w:r>
    </w:p>
    <w:p w:rsidR="004848C0" w:rsidRDefault="009F1F80">
      <w:pPr>
        <w:tabs>
          <w:tab w:val="center" w:pos="1501"/>
        </w:tabs>
        <w:spacing w:after="277" w:line="249" w:lineRule="auto"/>
        <w:ind w:left="-15"/>
      </w:pPr>
      <w:r>
        <w:rPr>
          <w:sz w:val="20"/>
        </w:rPr>
        <w:t>Synonyms:</w:t>
      </w:r>
      <w:r>
        <w:rPr>
          <w:sz w:val="20"/>
        </w:rPr>
        <w:tab/>
        <w:t>none</w:t>
      </w:r>
    </w:p>
    <w:p w:rsidR="004848C0" w:rsidRDefault="009F1F80">
      <w:pPr>
        <w:pStyle w:val="Heading2"/>
        <w:spacing w:after="104"/>
        <w:ind w:left="-5"/>
      </w:pPr>
      <w:r>
        <w:t>Recommended use of the chemical and restrictions on use</w:t>
      </w:r>
    </w:p>
    <w:p w:rsidR="004848C0" w:rsidRDefault="009F1F80">
      <w:pPr>
        <w:tabs>
          <w:tab w:val="center" w:pos="3383"/>
        </w:tabs>
        <w:spacing w:after="105" w:line="249" w:lineRule="auto"/>
        <w:ind w:left="-15"/>
      </w:pPr>
      <w:r>
        <w:rPr>
          <w:b/>
          <w:sz w:val="20"/>
        </w:rPr>
        <w:t>Recommended Use:</w:t>
      </w:r>
      <w:r>
        <w:rPr>
          <w:b/>
          <w:sz w:val="20"/>
        </w:rPr>
        <w:tab/>
      </w:r>
      <w:r>
        <w:rPr>
          <w:sz w:val="20"/>
        </w:rPr>
        <w:t>No information available</w:t>
      </w:r>
    </w:p>
    <w:p w:rsidR="004848C0" w:rsidRDefault="009F1F80">
      <w:pPr>
        <w:tabs>
          <w:tab w:val="center" w:pos="3383"/>
        </w:tabs>
        <w:spacing w:after="240" w:line="249" w:lineRule="auto"/>
        <w:ind w:left="-15"/>
      </w:pPr>
      <w:r>
        <w:rPr>
          <w:b/>
          <w:sz w:val="20"/>
        </w:rPr>
        <w:t>Uses advised against:</w:t>
      </w:r>
      <w:r>
        <w:rPr>
          <w:b/>
          <w:sz w:val="20"/>
        </w:rPr>
        <w:tab/>
      </w:r>
      <w:r>
        <w:rPr>
          <w:sz w:val="20"/>
        </w:rPr>
        <w:t>No information available</w:t>
      </w:r>
    </w:p>
    <w:p w:rsidR="004848C0" w:rsidRDefault="009F1F80">
      <w:pPr>
        <w:pStyle w:val="Heading2"/>
        <w:ind w:left="-5"/>
      </w:pPr>
      <w:r>
        <w:t>Supplier's Details</w:t>
      </w:r>
    </w:p>
    <w:p w:rsidR="004848C0" w:rsidRDefault="009F1F80">
      <w:pPr>
        <w:spacing w:after="10" w:line="249" w:lineRule="auto"/>
        <w:ind w:left="1304" w:right="8378" w:hanging="10"/>
      </w:pPr>
      <w:r>
        <w:rPr>
          <w:b/>
          <w:sz w:val="20"/>
        </w:rPr>
        <w:t xml:space="preserve">Supplier Address </w:t>
      </w:r>
      <w:r>
        <w:rPr>
          <w:sz w:val="20"/>
        </w:rPr>
        <w:t>Chicago Aerosol 1300 North St.</w:t>
      </w:r>
    </w:p>
    <w:p w:rsidR="004848C0" w:rsidRDefault="009F1F80">
      <w:pPr>
        <w:spacing w:after="10" w:line="249" w:lineRule="auto"/>
        <w:ind w:left="1304" w:hanging="10"/>
      </w:pPr>
      <w:r>
        <w:rPr>
          <w:sz w:val="20"/>
        </w:rPr>
        <w:t>Coal City, IL 60416</w:t>
      </w:r>
    </w:p>
    <w:p w:rsidR="004848C0" w:rsidRDefault="009F1F80">
      <w:pPr>
        <w:spacing w:after="103" w:line="249" w:lineRule="auto"/>
        <w:ind w:left="1304" w:hanging="10"/>
      </w:pPr>
      <w:r>
        <w:rPr>
          <w:sz w:val="20"/>
        </w:rPr>
        <w:t>Tel: 815-634-5100</w:t>
      </w:r>
    </w:p>
    <w:p w:rsidR="004848C0" w:rsidRDefault="009F1F80">
      <w:pPr>
        <w:pStyle w:val="Heading2"/>
        <w:spacing w:after="124"/>
        <w:ind w:left="-5"/>
      </w:pPr>
      <w:r>
        <w:t>Emergency telephone number</w:t>
      </w:r>
    </w:p>
    <w:p w:rsidR="004848C0" w:rsidRDefault="009F1F80">
      <w:pPr>
        <w:tabs>
          <w:tab w:val="center" w:pos="3024"/>
        </w:tabs>
        <w:spacing w:after="3" w:line="265" w:lineRule="auto"/>
        <w:ind w:left="-15"/>
      </w:pPr>
      <w:r>
        <w:rPr>
          <w:b/>
          <w:sz w:val="20"/>
        </w:rPr>
        <w:t xml:space="preserve">Emergency Telephone </w:t>
      </w:r>
      <w:r>
        <w:rPr>
          <w:b/>
          <w:sz w:val="20"/>
        </w:rPr>
        <w:tab/>
      </w:r>
      <w:r>
        <w:rPr>
          <w:sz w:val="20"/>
        </w:rPr>
        <w:t>1-866-634-5100</w:t>
      </w:r>
    </w:p>
    <w:p w:rsidR="004848C0" w:rsidRDefault="009F1F80">
      <w:pPr>
        <w:tabs>
          <w:tab w:val="center" w:pos="3440"/>
        </w:tabs>
        <w:spacing w:after="267" w:line="249" w:lineRule="auto"/>
        <w:ind w:left="-15"/>
      </w:pPr>
      <w:r>
        <w:rPr>
          <w:b/>
          <w:sz w:val="20"/>
        </w:rPr>
        <w:t>Number</w:t>
      </w:r>
      <w:r>
        <w:rPr>
          <w:b/>
          <w:sz w:val="20"/>
        </w:rPr>
        <w:tab/>
      </w:r>
      <w:proofErr w:type="spellStart"/>
      <w:r>
        <w:rPr>
          <w:sz w:val="20"/>
        </w:rPr>
        <w:t>Chemtrec</w:t>
      </w:r>
      <w:proofErr w:type="spellEnd"/>
      <w:r>
        <w:rPr>
          <w:sz w:val="20"/>
        </w:rPr>
        <w:t xml:space="preserve"> 1-800-424-9300</w:t>
      </w:r>
    </w:p>
    <w:p w:rsidR="004848C0" w:rsidRDefault="009F1F80">
      <w:pPr>
        <w:pStyle w:val="Heading1"/>
        <w:spacing w:after="100"/>
        <w:ind w:left="43" w:right="2"/>
      </w:pPr>
      <w:r>
        <w:t>2. HAZARD IDENTIFICATION</w:t>
      </w:r>
    </w:p>
    <w:p w:rsidR="004848C0" w:rsidRDefault="009F1F80">
      <w:pPr>
        <w:pStyle w:val="Heading2"/>
        <w:spacing w:after="3" w:line="259" w:lineRule="auto"/>
        <w:ind w:left="-3"/>
      </w:pPr>
      <w:r>
        <w:rPr>
          <w:sz w:val="22"/>
        </w:rPr>
        <w:t>Classification</w:t>
      </w:r>
    </w:p>
    <w:tbl>
      <w:tblPr>
        <w:tblStyle w:val="TableGrid"/>
        <w:tblW w:w="11460" w:type="dxa"/>
        <w:tblInd w:w="-36" w:type="dxa"/>
        <w:tblCellMar>
          <w:top w:w="52" w:type="dxa"/>
          <w:left w:w="38" w:type="dxa"/>
          <w:right w:w="115" w:type="dxa"/>
        </w:tblCellMar>
        <w:tblLook w:val="04A0" w:firstRow="1" w:lastRow="0" w:firstColumn="1" w:lastColumn="0" w:noHBand="0" w:noVBand="1"/>
      </w:tblPr>
      <w:tblGrid>
        <w:gridCol w:w="7165"/>
        <w:gridCol w:w="4295"/>
      </w:tblGrid>
      <w:tr w:rsidR="004848C0">
        <w:trPr>
          <w:trHeight w:val="288"/>
        </w:trPr>
        <w:tc>
          <w:tcPr>
            <w:tcW w:w="7165" w:type="dxa"/>
            <w:tcBorders>
              <w:top w:val="single" w:sz="8" w:space="0" w:color="000000"/>
              <w:left w:val="single" w:sz="8" w:space="0" w:color="000000"/>
              <w:bottom w:val="single" w:sz="8" w:space="0" w:color="000000"/>
              <w:right w:val="single" w:sz="8" w:space="0" w:color="000000"/>
            </w:tcBorders>
          </w:tcPr>
          <w:p w:rsidR="004848C0" w:rsidRDefault="009F1F80">
            <w:r>
              <w:t>Serious Eye Damage/Eye Irritation</w:t>
            </w:r>
          </w:p>
        </w:tc>
        <w:tc>
          <w:tcPr>
            <w:tcW w:w="4295" w:type="dxa"/>
            <w:tcBorders>
              <w:top w:val="single" w:sz="8" w:space="0" w:color="000000"/>
              <w:left w:val="single" w:sz="8" w:space="0" w:color="000000"/>
              <w:bottom w:val="single" w:sz="8" w:space="0" w:color="000000"/>
              <w:right w:val="single" w:sz="8" w:space="0" w:color="000000"/>
            </w:tcBorders>
          </w:tcPr>
          <w:p w:rsidR="004848C0" w:rsidRDefault="009F1F80">
            <w:r>
              <w:t>Category 2A</w:t>
            </w:r>
          </w:p>
        </w:tc>
      </w:tr>
      <w:tr w:rsidR="004848C0">
        <w:trPr>
          <w:trHeight w:val="288"/>
        </w:trPr>
        <w:tc>
          <w:tcPr>
            <w:tcW w:w="7165" w:type="dxa"/>
            <w:tcBorders>
              <w:top w:val="single" w:sz="8" w:space="0" w:color="000000"/>
              <w:left w:val="single" w:sz="8" w:space="0" w:color="000000"/>
              <w:bottom w:val="single" w:sz="8" w:space="0" w:color="000000"/>
              <w:right w:val="single" w:sz="8" w:space="0" w:color="000000"/>
            </w:tcBorders>
          </w:tcPr>
          <w:p w:rsidR="004848C0" w:rsidRDefault="009F1F80">
            <w:r>
              <w:t>Specific Target Organ Systemic toxicity (Single Exposure)</w:t>
            </w:r>
          </w:p>
        </w:tc>
        <w:tc>
          <w:tcPr>
            <w:tcW w:w="4295" w:type="dxa"/>
            <w:tcBorders>
              <w:top w:val="single" w:sz="8" w:space="0" w:color="000000"/>
              <w:left w:val="single" w:sz="8" w:space="0" w:color="000000"/>
              <w:bottom w:val="single" w:sz="8" w:space="0" w:color="000000"/>
              <w:right w:val="single" w:sz="8" w:space="0" w:color="000000"/>
            </w:tcBorders>
          </w:tcPr>
          <w:p w:rsidR="004848C0" w:rsidRDefault="009F1F80">
            <w:r>
              <w:t>Category 3</w:t>
            </w:r>
          </w:p>
        </w:tc>
      </w:tr>
      <w:tr w:rsidR="004848C0">
        <w:trPr>
          <w:trHeight w:val="288"/>
        </w:trPr>
        <w:tc>
          <w:tcPr>
            <w:tcW w:w="7165" w:type="dxa"/>
            <w:tcBorders>
              <w:top w:val="single" w:sz="8" w:space="0" w:color="000000"/>
              <w:left w:val="single" w:sz="8" w:space="0" w:color="000000"/>
              <w:bottom w:val="single" w:sz="8" w:space="0" w:color="000000"/>
              <w:right w:val="single" w:sz="8" w:space="0" w:color="000000"/>
            </w:tcBorders>
          </w:tcPr>
          <w:p w:rsidR="004848C0" w:rsidRDefault="009F1F80">
            <w:r>
              <w:t xml:space="preserve">Simple </w:t>
            </w:r>
            <w:proofErr w:type="spellStart"/>
            <w:r>
              <w:t>Asphyxiant</w:t>
            </w:r>
            <w:proofErr w:type="spellEnd"/>
          </w:p>
        </w:tc>
        <w:tc>
          <w:tcPr>
            <w:tcW w:w="4295" w:type="dxa"/>
            <w:tcBorders>
              <w:top w:val="single" w:sz="8" w:space="0" w:color="000000"/>
              <w:left w:val="single" w:sz="8" w:space="0" w:color="000000"/>
              <w:bottom w:val="single" w:sz="8" w:space="0" w:color="000000"/>
              <w:right w:val="single" w:sz="8" w:space="0" w:color="000000"/>
            </w:tcBorders>
          </w:tcPr>
          <w:p w:rsidR="004848C0" w:rsidRDefault="009F1F80">
            <w:r>
              <w:t>Yes</w:t>
            </w:r>
          </w:p>
        </w:tc>
      </w:tr>
      <w:tr w:rsidR="004848C0">
        <w:trPr>
          <w:trHeight w:val="288"/>
        </w:trPr>
        <w:tc>
          <w:tcPr>
            <w:tcW w:w="7165" w:type="dxa"/>
            <w:tcBorders>
              <w:top w:val="single" w:sz="8" w:space="0" w:color="000000"/>
              <w:left w:val="single" w:sz="8" w:space="0" w:color="000000"/>
              <w:bottom w:val="single" w:sz="8" w:space="0" w:color="000000"/>
              <w:right w:val="single" w:sz="8" w:space="0" w:color="000000"/>
            </w:tcBorders>
          </w:tcPr>
          <w:p w:rsidR="004848C0" w:rsidRDefault="009F1F80">
            <w:r>
              <w:t>Flammable Aerosols</w:t>
            </w:r>
          </w:p>
        </w:tc>
        <w:tc>
          <w:tcPr>
            <w:tcW w:w="4295" w:type="dxa"/>
            <w:tcBorders>
              <w:top w:val="single" w:sz="8" w:space="0" w:color="000000"/>
              <w:left w:val="single" w:sz="8" w:space="0" w:color="000000"/>
              <w:bottom w:val="single" w:sz="8" w:space="0" w:color="000000"/>
              <w:right w:val="single" w:sz="8" w:space="0" w:color="000000"/>
            </w:tcBorders>
          </w:tcPr>
          <w:p w:rsidR="004848C0" w:rsidRDefault="009F1F80">
            <w:r>
              <w:t>Category 1</w:t>
            </w:r>
          </w:p>
        </w:tc>
      </w:tr>
      <w:tr w:rsidR="004848C0">
        <w:trPr>
          <w:trHeight w:val="288"/>
        </w:trPr>
        <w:tc>
          <w:tcPr>
            <w:tcW w:w="7165" w:type="dxa"/>
            <w:tcBorders>
              <w:top w:val="single" w:sz="8" w:space="0" w:color="000000"/>
              <w:left w:val="single" w:sz="8" w:space="0" w:color="000000"/>
              <w:bottom w:val="single" w:sz="8" w:space="0" w:color="000000"/>
              <w:right w:val="single" w:sz="8" w:space="0" w:color="000000"/>
            </w:tcBorders>
          </w:tcPr>
          <w:p w:rsidR="004848C0" w:rsidRDefault="009F1F80">
            <w:r>
              <w:t>Gases Under Pressure</w:t>
            </w:r>
          </w:p>
        </w:tc>
        <w:tc>
          <w:tcPr>
            <w:tcW w:w="4295" w:type="dxa"/>
            <w:tcBorders>
              <w:top w:val="single" w:sz="8" w:space="0" w:color="000000"/>
              <w:left w:val="single" w:sz="8" w:space="0" w:color="000000"/>
              <w:bottom w:val="nil"/>
              <w:right w:val="nil"/>
            </w:tcBorders>
          </w:tcPr>
          <w:p w:rsidR="004848C0" w:rsidRDefault="004848C0"/>
        </w:tc>
      </w:tr>
    </w:tbl>
    <w:p w:rsidR="004848C0" w:rsidRDefault="009F1F80">
      <w:pPr>
        <w:spacing w:after="226"/>
        <w:ind w:left="-3" w:hanging="10"/>
      </w:pPr>
      <w:r>
        <w:rPr>
          <w:b/>
          <w:u w:val="single" w:color="000000"/>
        </w:rPr>
        <w:t>GHS label elements, including precautionary statements</w:t>
      </w:r>
    </w:p>
    <w:p w:rsidR="004848C0" w:rsidRDefault="009F1F80">
      <w:pPr>
        <w:pStyle w:val="Heading1"/>
        <w:pBdr>
          <w:top w:val="none" w:sz="0" w:space="0" w:color="auto"/>
          <w:left w:val="none" w:sz="0" w:space="0" w:color="auto"/>
          <w:bottom w:val="none" w:sz="0" w:space="0" w:color="auto"/>
          <w:right w:val="none" w:sz="0" w:space="0" w:color="auto"/>
        </w:pBdr>
        <w:shd w:val="clear" w:color="auto" w:fill="auto"/>
        <w:spacing w:after="220"/>
        <w:ind w:left="29" w:firstLine="0"/>
      </w:pPr>
      <w:r>
        <w:t>EMERGENCY OVERVIEW</w:t>
      </w:r>
    </w:p>
    <w:p w:rsidR="004848C0" w:rsidRDefault="009F1F80">
      <w:pPr>
        <w:pBdr>
          <w:top w:val="single" w:sz="8" w:space="0" w:color="000000"/>
          <w:left w:val="single" w:sz="8" w:space="0" w:color="000000"/>
          <w:bottom w:val="single" w:sz="8" w:space="0" w:color="000000"/>
          <w:right w:val="single" w:sz="8" w:space="0" w:color="000000"/>
        </w:pBdr>
        <w:tabs>
          <w:tab w:val="center" w:pos="2708"/>
        </w:tabs>
        <w:spacing w:after="0"/>
        <w:ind w:left="-13"/>
      </w:pPr>
      <w:r>
        <w:rPr>
          <w:b/>
        </w:rPr>
        <w:t>Signal Word</w:t>
      </w:r>
      <w:r>
        <w:rPr>
          <w:b/>
        </w:rPr>
        <w:tab/>
        <w:t>Danger</w:t>
      </w:r>
    </w:p>
    <w:p w:rsidR="004848C0" w:rsidRDefault="009F1F80">
      <w:pPr>
        <w:pBdr>
          <w:top w:val="single" w:sz="8" w:space="0" w:color="000000"/>
          <w:left w:val="single" w:sz="8" w:space="0" w:color="000000"/>
          <w:bottom w:val="single" w:sz="8" w:space="0" w:color="000000"/>
          <w:right w:val="single" w:sz="8" w:space="0" w:color="000000"/>
        </w:pBdr>
        <w:spacing w:after="0"/>
        <w:ind w:left="-3" w:hanging="10"/>
      </w:pPr>
      <w:r>
        <w:rPr>
          <w:b/>
        </w:rPr>
        <w:t>Hazard Statements</w:t>
      </w:r>
    </w:p>
    <w:p w:rsidR="004848C0" w:rsidRDefault="009F1F80">
      <w:pPr>
        <w:numPr>
          <w:ilvl w:val="0"/>
          <w:numId w:val="1"/>
        </w:numPr>
        <w:pBdr>
          <w:top w:val="single" w:sz="8" w:space="0" w:color="000000"/>
          <w:left w:val="single" w:sz="8" w:space="0" w:color="000000"/>
          <w:bottom w:val="single" w:sz="8" w:space="0" w:color="000000"/>
          <w:right w:val="single" w:sz="8" w:space="0" w:color="000000"/>
        </w:pBdr>
        <w:spacing w:after="288"/>
        <w:ind w:left="145" w:hanging="158"/>
      </w:pPr>
      <w:r>
        <w:t>Causes serious eye irritation</w:t>
      </w:r>
    </w:p>
    <w:p w:rsidR="004848C0" w:rsidRDefault="009F1F80">
      <w:pPr>
        <w:numPr>
          <w:ilvl w:val="0"/>
          <w:numId w:val="1"/>
        </w:numPr>
        <w:pBdr>
          <w:top w:val="single" w:sz="8" w:space="0" w:color="000000"/>
          <w:left w:val="single" w:sz="8" w:space="0" w:color="000000"/>
          <w:bottom w:val="single" w:sz="8" w:space="0" w:color="000000"/>
          <w:right w:val="single" w:sz="8" w:space="0" w:color="000000"/>
        </w:pBdr>
        <w:spacing w:after="3"/>
        <w:ind w:left="145" w:hanging="158"/>
      </w:pPr>
      <w:r>
        <w:t>May cause respiratory irritation</w:t>
      </w:r>
    </w:p>
    <w:p w:rsidR="004848C0" w:rsidRDefault="009F1F80">
      <w:pPr>
        <w:numPr>
          <w:ilvl w:val="0"/>
          <w:numId w:val="1"/>
        </w:numPr>
        <w:pBdr>
          <w:top w:val="single" w:sz="8" w:space="0" w:color="000000"/>
          <w:left w:val="single" w:sz="8" w:space="0" w:color="000000"/>
          <w:bottom w:val="single" w:sz="8" w:space="0" w:color="000000"/>
          <w:right w:val="single" w:sz="8" w:space="0" w:color="000000"/>
        </w:pBdr>
        <w:spacing w:after="3"/>
        <w:ind w:left="145" w:hanging="158"/>
      </w:pPr>
      <w:r>
        <w:t>May cause drowsiness or dizziness</w:t>
      </w:r>
    </w:p>
    <w:p w:rsidR="004848C0" w:rsidRDefault="009F1F80">
      <w:pPr>
        <w:numPr>
          <w:ilvl w:val="0"/>
          <w:numId w:val="1"/>
        </w:numPr>
        <w:pBdr>
          <w:top w:val="single" w:sz="8" w:space="0" w:color="000000"/>
          <w:left w:val="single" w:sz="8" w:space="0" w:color="000000"/>
          <w:bottom w:val="single" w:sz="8" w:space="0" w:color="000000"/>
          <w:right w:val="single" w:sz="8" w:space="0" w:color="000000"/>
        </w:pBdr>
        <w:spacing w:after="3"/>
        <w:ind w:left="145" w:hanging="158"/>
      </w:pPr>
      <w:r>
        <w:t>Extremely flammable aerosol</w:t>
      </w:r>
    </w:p>
    <w:p w:rsidR="004848C0" w:rsidRDefault="009F1F80">
      <w:pPr>
        <w:spacing w:after="44"/>
        <w:ind w:left="-46" w:right="-60"/>
      </w:pPr>
      <w:r>
        <w:rPr>
          <w:noProof/>
        </w:rPr>
        <w:lastRenderedPageBreak/>
        <mc:AlternateContent>
          <mc:Choice Requires="wpg">
            <w:drawing>
              <wp:inline distT="0" distB="0" distL="0" distR="0">
                <wp:extent cx="7289293" cy="1523449"/>
                <wp:effectExtent l="0" t="0" r="0" b="0"/>
                <wp:docPr id="9649" name="Group 9649"/>
                <wp:cNvGraphicFramePr/>
                <a:graphic xmlns:a="http://schemas.openxmlformats.org/drawingml/2006/main">
                  <a:graphicData uri="http://schemas.microsoft.com/office/word/2010/wordprocessingGroup">
                    <wpg:wgp>
                      <wpg:cNvGrpSpPr/>
                      <wpg:grpSpPr>
                        <a:xfrm>
                          <a:off x="0" y="0"/>
                          <a:ext cx="7289293" cy="1523449"/>
                          <a:chOff x="0" y="0"/>
                          <a:chExt cx="7289293" cy="1523449"/>
                        </a:xfrm>
                      </wpg:grpSpPr>
                      <wps:wsp>
                        <wps:cNvPr id="105" name="Rectangle 105"/>
                        <wps:cNvSpPr/>
                        <wps:spPr>
                          <a:xfrm>
                            <a:off x="111252" y="1042340"/>
                            <a:ext cx="919851" cy="187872"/>
                          </a:xfrm>
                          <a:prstGeom prst="rect">
                            <a:avLst/>
                          </a:prstGeom>
                          <a:ln>
                            <a:noFill/>
                          </a:ln>
                        </wps:spPr>
                        <wps:txbx>
                          <w:txbxContent>
                            <w:p w:rsidR="004848C0" w:rsidRDefault="009F1F80">
                              <w:r>
                                <w:rPr>
                                  <w:b/>
                                </w:rPr>
                                <w:t>Appearance</w:t>
                              </w:r>
                            </w:p>
                          </w:txbxContent>
                        </wps:txbx>
                        <wps:bodyPr horzOverflow="overflow" vert="horz" lIns="0" tIns="0" rIns="0" bIns="0" rtlCol="0">
                          <a:noAutofit/>
                        </wps:bodyPr>
                      </wps:wsp>
                      <wps:wsp>
                        <wps:cNvPr id="106" name="Rectangle 106"/>
                        <wps:cNvSpPr/>
                        <wps:spPr>
                          <a:xfrm>
                            <a:off x="2357882" y="1042340"/>
                            <a:ext cx="1057082" cy="187872"/>
                          </a:xfrm>
                          <a:prstGeom prst="rect">
                            <a:avLst/>
                          </a:prstGeom>
                          <a:ln>
                            <a:noFill/>
                          </a:ln>
                        </wps:spPr>
                        <wps:txbx>
                          <w:txbxContent>
                            <w:p w:rsidR="004848C0" w:rsidRDefault="009F1F80">
                              <w:r>
                                <w:rPr>
                                  <w:b/>
                                </w:rPr>
                                <w:t>Physical State</w:t>
                              </w:r>
                            </w:p>
                          </w:txbxContent>
                        </wps:txbx>
                        <wps:bodyPr horzOverflow="overflow" vert="horz" lIns="0" tIns="0" rIns="0" bIns="0" rtlCol="0">
                          <a:noAutofit/>
                        </wps:bodyPr>
                      </wps:wsp>
                      <wps:wsp>
                        <wps:cNvPr id="107" name="Rectangle 107"/>
                        <wps:cNvSpPr/>
                        <wps:spPr>
                          <a:xfrm>
                            <a:off x="851916" y="1042340"/>
                            <a:ext cx="386053" cy="187872"/>
                          </a:xfrm>
                          <a:prstGeom prst="rect">
                            <a:avLst/>
                          </a:prstGeom>
                          <a:ln>
                            <a:noFill/>
                          </a:ln>
                        </wps:spPr>
                        <wps:txbx>
                          <w:txbxContent>
                            <w:p w:rsidR="004848C0" w:rsidRDefault="009F1F80">
                              <w:r>
                                <w:t>Clear</w:t>
                              </w:r>
                            </w:p>
                          </w:txbxContent>
                        </wps:txbx>
                        <wps:bodyPr horzOverflow="overflow" vert="horz" lIns="0" tIns="0" rIns="0" bIns="0" rtlCol="0">
                          <a:noAutofit/>
                        </wps:bodyPr>
                      </wps:wsp>
                      <wps:wsp>
                        <wps:cNvPr id="108" name="Rectangle 108"/>
                        <wps:cNvSpPr/>
                        <wps:spPr>
                          <a:xfrm>
                            <a:off x="3202559" y="1042340"/>
                            <a:ext cx="572901" cy="187872"/>
                          </a:xfrm>
                          <a:prstGeom prst="rect">
                            <a:avLst/>
                          </a:prstGeom>
                          <a:ln>
                            <a:noFill/>
                          </a:ln>
                        </wps:spPr>
                        <wps:txbx>
                          <w:txbxContent>
                            <w:p w:rsidR="004848C0" w:rsidRDefault="009F1F80">
                              <w:r>
                                <w:t>Aerosol</w:t>
                              </w:r>
                            </w:p>
                          </w:txbxContent>
                        </wps:txbx>
                        <wps:bodyPr horzOverflow="overflow" vert="horz" lIns="0" tIns="0" rIns="0" bIns="0" rtlCol="0">
                          <a:noAutofit/>
                        </wps:bodyPr>
                      </wps:wsp>
                      <wps:wsp>
                        <wps:cNvPr id="109" name="Rectangle 109"/>
                        <wps:cNvSpPr/>
                        <wps:spPr>
                          <a:xfrm>
                            <a:off x="30480" y="1220647"/>
                            <a:ext cx="1998144" cy="187872"/>
                          </a:xfrm>
                          <a:prstGeom prst="rect">
                            <a:avLst/>
                          </a:prstGeom>
                          <a:ln>
                            <a:noFill/>
                          </a:ln>
                        </wps:spPr>
                        <wps:txbx>
                          <w:txbxContent>
                            <w:p w:rsidR="004848C0" w:rsidRDefault="009F1F80">
                              <w:r>
                                <w:rPr>
                                  <w:b/>
                                </w:rPr>
                                <w:t>Precautionary Statements</w:t>
                              </w:r>
                            </w:p>
                          </w:txbxContent>
                        </wps:txbx>
                        <wps:bodyPr horzOverflow="overflow" vert="horz" lIns="0" tIns="0" rIns="0" bIns="0" rtlCol="0">
                          <a:noAutofit/>
                        </wps:bodyPr>
                      </wps:wsp>
                      <wps:wsp>
                        <wps:cNvPr id="110" name="Rectangle 110"/>
                        <wps:cNvSpPr/>
                        <wps:spPr>
                          <a:xfrm>
                            <a:off x="5688838" y="1042340"/>
                            <a:ext cx="389189" cy="187872"/>
                          </a:xfrm>
                          <a:prstGeom prst="rect">
                            <a:avLst/>
                          </a:prstGeom>
                          <a:ln>
                            <a:noFill/>
                          </a:ln>
                        </wps:spPr>
                        <wps:txbx>
                          <w:txbxContent>
                            <w:p w:rsidR="004848C0" w:rsidRDefault="009F1F80">
                              <w:r>
                                <w:rPr>
                                  <w:b/>
                                </w:rPr>
                                <w:t>Odor</w:t>
                              </w:r>
                            </w:p>
                          </w:txbxContent>
                        </wps:txbx>
                        <wps:bodyPr horzOverflow="overflow" vert="horz" lIns="0" tIns="0" rIns="0" bIns="0" rtlCol="0">
                          <a:noAutofit/>
                        </wps:bodyPr>
                      </wps:wsp>
                      <wps:wsp>
                        <wps:cNvPr id="111" name="Rectangle 111"/>
                        <wps:cNvSpPr/>
                        <wps:spPr>
                          <a:xfrm>
                            <a:off x="6030214" y="1042340"/>
                            <a:ext cx="1265694" cy="187872"/>
                          </a:xfrm>
                          <a:prstGeom prst="rect">
                            <a:avLst/>
                          </a:prstGeom>
                          <a:ln>
                            <a:noFill/>
                          </a:ln>
                        </wps:spPr>
                        <wps:txbx>
                          <w:txbxContent>
                            <w:p w:rsidR="004848C0" w:rsidRDefault="009F1F80">
                              <w:r>
                                <w:t>Odor Fragranced</w:t>
                              </w:r>
                            </w:p>
                          </w:txbxContent>
                        </wps:txbx>
                        <wps:bodyPr horzOverflow="overflow" vert="horz" lIns="0" tIns="0" rIns="0" bIns="0" rtlCol="0">
                          <a:noAutofit/>
                        </wps:bodyPr>
                      </wps:wsp>
                      <wps:wsp>
                        <wps:cNvPr id="117" name="Rectangle 117"/>
                        <wps:cNvSpPr/>
                        <wps:spPr>
                          <a:xfrm>
                            <a:off x="30480" y="1382192"/>
                            <a:ext cx="842566" cy="187872"/>
                          </a:xfrm>
                          <a:prstGeom prst="rect">
                            <a:avLst/>
                          </a:prstGeom>
                          <a:ln>
                            <a:noFill/>
                          </a:ln>
                        </wps:spPr>
                        <wps:txbx>
                          <w:txbxContent>
                            <w:p w:rsidR="004848C0" w:rsidRDefault="009F1F80">
                              <w:r>
                                <w:rPr>
                                  <w:b/>
                                </w:rPr>
                                <w:t>Prevention</w:t>
                              </w:r>
                            </w:p>
                          </w:txbxContent>
                        </wps:txbx>
                        <wps:bodyPr horzOverflow="overflow" vert="horz" lIns="0" tIns="0" rIns="0" bIns="0" rtlCol="0">
                          <a:noAutofit/>
                        </wps:bodyPr>
                      </wps:wsp>
                      <wps:wsp>
                        <wps:cNvPr id="16124" name="Shape 16124"/>
                        <wps:cNvSpPr/>
                        <wps:spPr>
                          <a:xfrm>
                            <a:off x="0" y="0"/>
                            <a:ext cx="12192" cy="1198169"/>
                          </a:xfrm>
                          <a:custGeom>
                            <a:avLst/>
                            <a:gdLst/>
                            <a:ahLst/>
                            <a:cxnLst/>
                            <a:rect l="0" t="0" r="0" b="0"/>
                            <a:pathLst>
                              <a:path w="12192" h="1198169">
                                <a:moveTo>
                                  <a:pt x="0" y="0"/>
                                </a:moveTo>
                                <a:lnTo>
                                  <a:pt x="12192" y="0"/>
                                </a:lnTo>
                                <a:lnTo>
                                  <a:pt x="12192" y="1198169"/>
                                </a:lnTo>
                                <a:lnTo>
                                  <a:pt x="0" y="11981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25" name="Shape 16125"/>
                        <wps:cNvSpPr/>
                        <wps:spPr>
                          <a:xfrm>
                            <a:off x="7277100" y="12192"/>
                            <a:ext cx="12192" cy="1185977"/>
                          </a:xfrm>
                          <a:custGeom>
                            <a:avLst/>
                            <a:gdLst/>
                            <a:ahLst/>
                            <a:cxnLst/>
                            <a:rect l="0" t="0" r="0" b="0"/>
                            <a:pathLst>
                              <a:path w="12192" h="1185977">
                                <a:moveTo>
                                  <a:pt x="0" y="0"/>
                                </a:moveTo>
                                <a:lnTo>
                                  <a:pt x="12192" y="0"/>
                                </a:lnTo>
                                <a:lnTo>
                                  <a:pt x="12192" y="1185977"/>
                                </a:lnTo>
                                <a:lnTo>
                                  <a:pt x="0" y="11859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26" name="Shape 16126"/>
                        <wps:cNvSpPr/>
                        <wps:spPr>
                          <a:xfrm>
                            <a:off x="12192" y="50"/>
                            <a:ext cx="7277100" cy="12192"/>
                          </a:xfrm>
                          <a:custGeom>
                            <a:avLst/>
                            <a:gdLst/>
                            <a:ahLst/>
                            <a:cxnLst/>
                            <a:rect l="0" t="0" r="0" b="0"/>
                            <a:pathLst>
                              <a:path w="7277100" h="12192">
                                <a:moveTo>
                                  <a:pt x="0" y="0"/>
                                </a:moveTo>
                                <a:lnTo>
                                  <a:pt x="7277100" y="0"/>
                                </a:lnTo>
                                <a:lnTo>
                                  <a:pt x="72771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27" name="Shape 16127"/>
                        <wps:cNvSpPr/>
                        <wps:spPr>
                          <a:xfrm>
                            <a:off x="12192" y="1185977"/>
                            <a:ext cx="7277100" cy="12192"/>
                          </a:xfrm>
                          <a:custGeom>
                            <a:avLst/>
                            <a:gdLst/>
                            <a:ahLst/>
                            <a:cxnLst/>
                            <a:rect l="0" t="0" r="0" b="0"/>
                            <a:pathLst>
                              <a:path w="7277100" h="12192">
                                <a:moveTo>
                                  <a:pt x="0" y="0"/>
                                </a:moveTo>
                                <a:lnTo>
                                  <a:pt x="7277100" y="0"/>
                                </a:lnTo>
                                <a:lnTo>
                                  <a:pt x="72771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3775" name="Picture 13775"/>
                          <pic:cNvPicPr/>
                        </pic:nvPicPr>
                        <pic:blipFill>
                          <a:blip r:embed="rId7"/>
                          <a:stretch>
                            <a:fillRect/>
                          </a:stretch>
                        </pic:blipFill>
                        <pic:spPr>
                          <a:xfrm>
                            <a:off x="198120" y="40690"/>
                            <a:ext cx="1042416" cy="923544"/>
                          </a:xfrm>
                          <a:prstGeom prst="rect">
                            <a:avLst/>
                          </a:prstGeom>
                        </pic:spPr>
                      </pic:pic>
                      <pic:pic xmlns:pic="http://schemas.openxmlformats.org/drawingml/2006/picture">
                        <pic:nvPicPr>
                          <pic:cNvPr id="185" name="Picture 185"/>
                          <pic:cNvPicPr/>
                        </pic:nvPicPr>
                        <pic:blipFill>
                          <a:blip r:embed="rId8"/>
                          <a:stretch>
                            <a:fillRect/>
                          </a:stretch>
                        </pic:blipFill>
                        <pic:spPr>
                          <a:xfrm flipV="1">
                            <a:off x="1392187" y="31856"/>
                            <a:ext cx="1029007" cy="927085"/>
                          </a:xfrm>
                          <a:prstGeom prst="rect">
                            <a:avLst/>
                          </a:prstGeom>
                        </pic:spPr>
                      </pic:pic>
                      <pic:pic xmlns:pic="http://schemas.openxmlformats.org/drawingml/2006/picture">
                        <pic:nvPicPr>
                          <pic:cNvPr id="187" name="Picture 187"/>
                          <pic:cNvPicPr/>
                        </pic:nvPicPr>
                        <pic:blipFill>
                          <a:blip r:embed="rId9"/>
                          <a:stretch>
                            <a:fillRect/>
                          </a:stretch>
                        </pic:blipFill>
                        <pic:spPr>
                          <a:xfrm flipV="1">
                            <a:off x="2846592" y="25891"/>
                            <a:ext cx="1025785" cy="925936"/>
                          </a:xfrm>
                          <a:prstGeom prst="rect">
                            <a:avLst/>
                          </a:prstGeom>
                        </pic:spPr>
                      </pic:pic>
                    </wpg:wgp>
                  </a:graphicData>
                </a:graphic>
              </wp:inline>
            </w:drawing>
          </mc:Choice>
          <mc:Fallback>
            <w:pict>
              <v:group id="Group 9649" o:spid="_x0000_s1026" style="width:573.95pt;height:119.95pt;mso-position-horizontal-relative:char;mso-position-vertical-relative:line" coordsize="72892,1523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">
                <v:rect id="Rectangle 105" o:spid="_x0000_s1027" style="position:absolute;left:1112;top:10423;width:9199;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4848C0" w:rsidRDefault="009F1F80">
                        <w:r>
                          <w:rPr>
                            <w:b/>
                          </w:rPr>
                          <w:t>Appearance</w:t>
                        </w:r>
                      </w:p>
                    </w:txbxContent>
                  </v:textbox>
                </v:rect>
                <v:rect id="Rectangle 106" o:spid="_x0000_s1028" style="position:absolute;left:23578;top:10423;width:10571;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4848C0" w:rsidRDefault="009F1F80">
                        <w:r>
                          <w:rPr>
                            <w:b/>
                          </w:rPr>
                          <w:t>Physical State</w:t>
                        </w:r>
                      </w:p>
                    </w:txbxContent>
                  </v:textbox>
                </v:rect>
                <v:rect id="Rectangle 107" o:spid="_x0000_s1029" style="position:absolute;left:8519;top:10423;width:3860;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4848C0" w:rsidRDefault="009F1F80">
                        <w:r>
                          <w:t>Clear</w:t>
                        </w:r>
                      </w:p>
                    </w:txbxContent>
                  </v:textbox>
                </v:rect>
                <v:rect id="Rectangle 108" o:spid="_x0000_s1030" style="position:absolute;left:32025;top:10423;width:5729;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4848C0" w:rsidRDefault="009F1F80">
                        <w:r>
                          <w:t>Aerosol</w:t>
                        </w:r>
                      </w:p>
                    </w:txbxContent>
                  </v:textbox>
                </v:rect>
                <v:rect id="Rectangle 109" o:spid="_x0000_s1031" style="position:absolute;left:304;top:12206;width:19982;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4848C0" w:rsidRDefault="009F1F80">
                        <w:r>
                          <w:rPr>
                            <w:b/>
                          </w:rPr>
                          <w:t>Precautionary Statements</w:t>
                        </w:r>
                      </w:p>
                    </w:txbxContent>
                  </v:textbox>
                </v:rect>
                <v:rect id="Rectangle 110" o:spid="_x0000_s1032" style="position:absolute;left:56888;top:10423;width:3892;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4848C0" w:rsidRDefault="009F1F80">
                        <w:r>
                          <w:rPr>
                            <w:b/>
                          </w:rPr>
                          <w:t>Odor</w:t>
                        </w:r>
                      </w:p>
                    </w:txbxContent>
                  </v:textbox>
                </v:rect>
                <v:rect id="Rectangle 111" o:spid="_x0000_s1033" style="position:absolute;left:60302;top:10423;width:1265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4848C0" w:rsidRDefault="009F1F80">
                        <w:r>
                          <w:t>Odor Fragranced</w:t>
                        </w:r>
                      </w:p>
                    </w:txbxContent>
                  </v:textbox>
                </v:rect>
                <v:rect id="Rectangle 117" o:spid="_x0000_s1034" style="position:absolute;left:304;top:13821;width:8426;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4848C0" w:rsidRDefault="009F1F80">
                        <w:r>
                          <w:rPr>
                            <w:b/>
                          </w:rPr>
                          <w:t>Prevention</w:t>
                        </w:r>
                      </w:p>
                    </w:txbxContent>
                  </v:textbox>
                </v:rect>
                <v:shape id="Shape 16124" o:spid="_x0000_s1035" style="position:absolute;width:121;height:11981;visibility:visible;mso-wrap-style:square;v-text-anchor:top" coordsize="12192,1198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ov3MQA&#10;AADeAAAADwAAAGRycy9kb3ducmV2LnhtbERPS2vCQBC+F/oflil4qxuDhBpdxRYEoV6MFnocspMH&#10;ZmfD7mriv+8KQm/z8T1ntRlNJ27kfGtZwWyagCAurW65VnA+7d4/QPiArLGzTAru5GGzfn1ZYa7t&#10;wEe6FaEWMYR9jgqaEPpcSl82ZNBPbU8cuco6gyFCV0vtcIjhppNpkmTSYMuxocGevhoqL8XVKPip&#10;Lofv+bVIx/On6+5Vtl8Mv1apydu4XYIINIZ/8dO913F+Nkvn8Hgn3i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6L9zEAAAA3gAAAA8AAAAAAAAAAAAAAAAAmAIAAGRycy9k&#10;b3ducmV2LnhtbFBLBQYAAAAABAAEAPUAAACJAwAAAAA=&#10;" path="m,l12192,r,1198169l,1198169,,e" fillcolor="black" stroked="f" strokeweight="0">
                  <v:stroke miterlimit="83231f" joinstyle="miter"/>
                  <v:path arrowok="t" textboxrect="0,0,12192,1198169"/>
                </v:shape>
                <v:shape id="Shape 16125" o:spid="_x0000_s1036" style="position:absolute;left:72771;top:121;width:121;height:11860;visibility:visible;mso-wrap-style:square;v-text-anchor:top" coordsize="12192,1185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OA8UA&#10;AADeAAAADwAAAGRycy9kb3ducmV2LnhtbERPS2vCQBC+F/oflin0VjcGTSRmI6W20EMp+ACvQ3ZM&#10;FrOzIbtq2l/vFgre5uN7TrkabScuNHjjWMF0koAgrp023CjY7z5eFiB8QNbYOSYFP+RhVT0+lFho&#10;d+UNXbahETGEfYEK2hD6Qkpft2TRT1xPHLmjGyyGCIdG6gGvMdx2Mk2STFo0HBta7Omtpfq0PVsF&#10;43r2bg/fv/vZJslNmvfma5EZpZ6fxtcliEBjuIv/3Z86zs+m6Rz+3ok3y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RA4DxQAAAN4AAAAPAAAAAAAAAAAAAAAAAJgCAABkcnMv&#10;ZG93bnJldi54bWxQSwUGAAAAAAQABAD1AAAAigMAAAAA&#10;" path="m,l12192,r,1185977l,1185977,,e" fillcolor="black" stroked="f" strokeweight="0">
                  <v:stroke miterlimit="83231f" joinstyle="miter"/>
                  <v:path arrowok="t" textboxrect="0,0,12192,1185977"/>
                </v:shape>
                <v:shape id="Shape 16126" o:spid="_x0000_s1037" style="position:absolute;left:121;width:72771;height:122;visibility:visible;mso-wrap-style:square;v-text-anchor:top" coordsize="727710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eLgMAA&#10;AADeAAAADwAAAGRycy9kb3ducmV2LnhtbERPTYvCMBC9L/gfwgh7W1N7KFKNIkrB66rgdWjGJthM&#10;SpPW9t9vFhb2No/3ObvD5FoxUh+sZwXrVQaCuPbacqPgfqu+NiBCRNbYeiYFMwU47BcfOyy1f/M3&#10;jdfYiBTCoUQFJsaulDLUhhyGle+IE/f0vcOYYN9I3eM7hbtW5llWSIeWU4PBjk6G6td1cApu8+Z+&#10;fjwfQ96YeahGa/2xmpX6XE7HLYhIU/wX/7kvOs0v1nkBv++kG+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eLgMAAAADeAAAADwAAAAAAAAAAAAAAAACYAgAAZHJzL2Rvd25y&#10;ZXYueG1sUEsFBgAAAAAEAAQA9QAAAIUDAAAAAA==&#10;" path="m,l7277100,r,12192l,12192,,e" fillcolor="black" stroked="f" strokeweight="0">
                  <v:stroke miterlimit="83231f" joinstyle="miter"/>
                  <v:path arrowok="t" textboxrect="0,0,7277100,12192"/>
                </v:shape>
                <v:shape id="Shape 16127" o:spid="_x0000_s1038" style="position:absolute;left:121;top:11859;width:72771;height:122;visibility:visible;mso-wrap-style:square;v-text-anchor:top" coordsize="727710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uG8EA&#10;AADeAAAADwAAAGRycy9kb3ducmV2LnhtbERPS4vCMBC+C/sfwix409QeXOkaRXYpePUBXodmbMI2&#10;k9Kktf33RhD2Nh/fc7b70TVioC5YzwpWywwEceW15VrB9VIuNiBCRNbYeCYFEwXY7z5mWyy0f/CJ&#10;hnOsRQrhUKACE2NbSBkqQw7D0rfEibv7zmFMsKul7vCRwl0j8yxbS4eWU4PBln4MVX/n3im4TJvr&#10;7+1+6/PaTH05WOsP5aTU/HM8fIOINMZ/8dt91Gn+epV/weuddIP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rLhvBAAAA3gAAAA8AAAAAAAAAAAAAAAAAmAIAAGRycy9kb3du&#10;cmV2LnhtbFBLBQYAAAAABAAEAPUAAACGAwAAAAA=&#10;" path="m,l7277100,r,12192l,12192,,e" fillcolor="black" stroked="f" strokeweight="0">
                  <v:stroke miterlimit="83231f" joinstyle="miter"/>
                  <v:path arrowok="t" textboxrect="0,0,7277100,1219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75" o:spid="_x0000_s1039" type="#_x0000_t75" style="position:absolute;left:1981;top:406;width:10424;height:9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6SHrFAAAA3gAAAA8AAABkcnMvZG93bnJldi54bWxET0trwkAQvgv9D8sUequban0Qs0oRUvTQ&#10;g6mk1yE7JsHsbMiuJvbXu4WCt/n4npNsBtOIK3WutqzgbRyBIC6srrlUcPxOX5cgnEfW2FgmBTdy&#10;sFk/jRKMte35QNfMlyKEsItRQeV9G0vpiooMurFtiQN3sp1BH2BXSt1hH8JNIydRNJcGaw4NFba0&#10;rag4ZxejwH6+/+Y/29ltz5l1fZrmX8fdRKmX5+FjBcLT4B/if/dOh/nTxWIGf++EG+T6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kh6xQAAAN4AAAAPAAAAAAAAAAAAAAAA&#10;AJ8CAABkcnMvZG93bnJldi54bWxQSwUGAAAAAAQABAD3AAAAkQMAAAAA&#10;">
                  <v:imagedata r:id="rId10" o:title=""/>
                </v:shape>
                <v:shape id="Picture 185" o:spid="_x0000_s1040" type="#_x0000_t75" style="position:absolute;left:13921;top:318;width:10290;height:9271;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XTsnDAAAA3AAAAA8AAABkcnMvZG93bnJldi54bWxET01rwkAQvRf8D8sIvdWN1VaJrlKkYih4&#10;aBTPQ3bMBrOzaXZr4r93hUJv83ifs1z3thZXan3lWMF4lIAgLpyuuFRwPGxf5iB8QNZYOyYFN/Kw&#10;Xg2elphq1/E3XfNQihjCPkUFJoQmldIXhiz6kWuII3d2rcUQYVtK3WIXw20tX5PkXVqsODYYbGhj&#10;qLjkv1bB5wRnWf41bfY/p86UebbbXGYTpZ6H/ccCRKA+/Iv/3JmO8+dv8HgmXi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ddOycMAAADcAAAADwAAAAAAAAAAAAAAAACf&#10;AgAAZHJzL2Rvd25yZXYueG1sUEsFBgAAAAAEAAQA9wAAAI8DAAAAAA==&#10;">
                  <v:imagedata r:id="rId11" o:title=""/>
                </v:shape>
                <v:shape id="Picture 187" o:spid="_x0000_s1041" type="#_x0000_t75" style="position:absolute;left:28465;top:258;width:10258;height:92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fajrEAAAA3AAAAA8AAABkcnMvZG93bnJldi54bWxET01rwkAQvRf8D8sIXopulKohuooohR6E&#10;WhXicciOSTA7G7PbGP99t1DobR7vc5brzlSipcaVlhWMRxEI4szqknMF59P7MAbhPLLGyjIpeJKD&#10;9ar3ssRE2wd/UXv0uQgh7BJUUHhfJ1K6rCCDbmRr4sBdbWPQB9jkUjf4COGmkpMomkmDJYeGAmva&#10;FpTdjt9Gwf00vcj0NZ2Wn+1hn+62fHiLU6UG/W6zAOGp8//iP/eHDvPjOfw+Ey6Q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6fajrEAAAA3AAAAA8AAAAAAAAAAAAAAAAA&#10;nwIAAGRycy9kb3ducmV2LnhtbFBLBQYAAAAABAAEAPcAAACQAwAAAAA=&#10;">
                  <v:imagedata r:id="rId12" o:title=""/>
                </v:shape>
                <w10:anchorlock/>
              </v:group>
            </w:pict>
          </mc:Fallback>
        </mc:AlternateContent>
      </w:r>
    </w:p>
    <w:p w:rsidR="004848C0" w:rsidRDefault="009F1F80">
      <w:pPr>
        <w:numPr>
          <w:ilvl w:val="0"/>
          <w:numId w:val="1"/>
        </w:numPr>
        <w:spacing w:after="10" w:line="249" w:lineRule="auto"/>
        <w:ind w:hanging="158"/>
      </w:pPr>
      <w:r>
        <w:rPr>
          <w:sz w:val="20"/>
        </w:rPr>
        <w:t>Obtain special instructions before use.</w:t>
      </w:r>
    </w:p>
    <w:p w:rsidR="004848C0" w:rsidRDefault="009F1F80">
      <w:pPr>
        <w:numPr>
          <w:ilvl w:val="0"/>
          <w:numId w:val="1"/>
        </w:numPr>
        <w:spacing w:after="10" w:line="249" w:lineRule="auto"/>
        <w:ind w:hanging="158"/>
      </w:pPr>
      <w:r>
        <w:rPr>
          <w:sz w:val="20"/>
        </w:rPr>
        <w:t>Do not handle until all safety precautions have been read and understood.</w:t>
      </w:r>
    </w:p>
    <w:p w:rsidR="004848C0" w:rsidRDefault="009F1F80">
      <w:pPr>
        <w:numPr>
          <w:ilvl w:val="0"/>
          <w:numId w:val="1"/>
        </w:numPr>
        <w:spacing w:after="10" w:line="249" w:lineRule="auto"/>
        <w:ind w:hanging="158"/>
      </w:pPr>
      <w:r>
        <w:rPr>
          <w:sz w:val="20"/>
        </w:rPr>
        <w:t>Use personal protective equipment as required.</w:t>
      </w:r>
    </w:p>
    <w:p w:rsidR="004848C0" w:rsidRDefault="009F1F80">
      <w:pPr>
        <w:numPr>
          <w:ilvl w:val="0"/>
          <w:numId w:val="1"/>
        </w:numPr>
        <w:spacing w:after="10" w:line="249" w:lineRule="auto"/>
        <w:ind w:hanging="158"/>
      </w:pPr>
      <w:r>
        <w:rPr>
          <w:sz w:val="20"/>
        </w:rPr>
        <w:t>Wash face, hands and any exposed skin thoroughly after handling.</w:t>
      </w:r>
    </w:p>
    <w:p w:rsidR="004848C0" w:rsidRDefault="009F1F80">
      <w:pPr>
        <w:numPr>
          <w:ilvl w:val="0"/>
          <w:numId w:val="1"/>
        </w:numPr>
        <w:spacing w:after="10" w:line="249" w:lineRule="auto"/>
        <w:ind w:hanging="158"/>
      </w:pPr>
      <w:r>
        <w:rPr>
          <w:sz w:val="20"/>
        </w:rPr>
        <w:t>Wear eye/face protection.</w:t>
      </w:r>
    </w:p>
    <w:p w:rsidR="004848C0" w:rsidRDefault="009F1F80">
      <w:pPr>
        <w:numPr>
          <w:ilvl w:val="0"/>
          <w:numId w:val="1"/>
        </w:numPr>
        <w:spacing w:after="10" w:line="249" w:lineRule="auto"/>
        <w:ind w:hanging="158"/>
      </w:pPr>
      <w:r>
        <w:rPr>
          <w:sz w:val="20"/>
        </w:rPr>
        <w:t xml:space="preserve">Avoid </w:t>
      </w:r>
      <w:r w:rsidR="001A6900">
        <w:rPr>
          <w:sz w:val="20"/>
        </w:rPr>
        <w:t>breathing</w:t>
      </w:r>
      <w:r>
        <w:rPr>
          <w:sz w:val="20"/>
        </w:rPr>
        <w:t xml:space="preserve"> dust/</w:t>
      </w:r>
      <w:r w:rsidR="001A6900">
        <w:rPr>
          <w:sz w:val="20"/>
        </w:rPr>
        <w:t>fume</w:t>
      </w:r>
      <w:r>
        <w:rPr>
          <w:sz w:val="20"/>
        </w:rPr>
        <w:t>/gas/mist/vapors/spray.</w:t>
      </w:r>
    </w:p>
    <w:p w:rsidR="004848C0" w:rsidRDefault="009F1F80">
      <w:pPr>
        <w:numPr>
          <w:ilvl w:val="0"/>
          <w:numId w:val="1"/>
        </w:numPr>
        <w:spacing w:after="10" w:line="249" w:lineRule="auto"/>
        <w:ind w:hanging="158"/>
      </w:pPr>
      <w:r>
        <w:rPr>
          <w:sz w:val="20"/>
        </w:rPr>
        <w:t>Use only outdoors or in a well-ventilated area.</w:t>
      </w:r>
    </w:p>
    <w:p w:rsidR="004848C0" w:rsidRDefault="009F1F80">
      <w:pPr>
        <w:numPr>
          <w:ilvl w:val="0"/>
          <w:numId w:val="1"/>
        </w:numPr>
        <w:spacing w:after="10" w:line="249" w:lineRule="auto"/>
        <w:ind w:hanging="158"/>
      </w:pPr>
      <w:r>
        <w:rPr>
          <w:sz w:val="20"/>
        </w:rPr>
        <w:t>Keep away from heat/sparks/open flames/hot surfaces - No smoking.</w:t>
      </w:r>
    </w:p>
    <w:p w:rsidR="004848C0" w:rsidRDefault="009F1F80">
      <w:pPr>
        <w:numPr>
          <w:ilvl w:val="0"/>
          <w:numId w:val="1"/>
        </w:numPr>
        <w:spacing w:after="10" w:line="249" w:lineRule="auto"/>
        <w:ind w:hanging="158"/>
      </w:pPr>
      <w:r>
        <w:rPr>
          <w:sz w:val="20"/>
        </w:rPr>
        <w:t>Do not spray on an open flam or other ignition source.</w:t>
      </w:r>
    </w:p>
    <w:p w:rsidR="004848C0" w:rsidRDefault="009F1F80">
      <w:pPr>
        <w:numPr>
          <w:ilvl w:val="0"/>
          <w:numId w:val="1"/>
        </w:numPr>
        <w:spacing w:after="173" w:line="249" w:lineRule="auto"/>
        <w:ind w:hanging="158"/>
      </w:pPr>
      <w:r>
        <w:rPr>
          <w:sz w:val="20"/>
        </w:rPr>
        <w:t>Pressurized container: Do no pierce or burn, even after use.</w:t>
      </w:r>
    </w:p>
    <w:p w:rsidR="004848C0" w:rsidRDefault="009F1F80">
      <w:pPr>
        <w:spacing w:after="0"/>
        <w:ind w:left="-3" w:hanging="10"/>
      </w:pPr>
      <w:r>
        <w:rPr>
          <w:b/>
        </w:rPr>
        <w:t>General Advice</w:t>
      </w:r>
    </w:p>
    <w:p w:rsidR="004848C0" w:rsidRDefault="009F1F80">
      <w:pPr>
        <w:numPr>
          <w:ilvl w:val="0"/>
          <w:numId w:val="1"/>
        </w:numPr>
        <w:spacing w:after="173" w:line="249" w:lineRule="auto"/>
        <w:ind w:hanging="158"/>
      </w:pPr>
      <w:r>
        <w:rPr>
          <w:sz w:val="20"/>
        </w:rPr>
        <w:t>If exposed or concerned: Get medical attention/advice</w:t>
      </w:r>
    </w:p>
    <w:p w:rsidR="004848C0" w:rsidRDefault="009F1F80">
      <w:pPr>
        <w:pStyle w:val="Heading2"/>
        <w:spacing w:after="0" w:line="259" w:lineRule="auto"/>
        <w:ind w:left="-3"/>
      </w:pPr>
      <w:r>
        <w:rPr>
          <w:sz w:val="22"/>
          <w:u w:val="none"/>
        </w:rPr>
        <w:t>Eyes</w:t>
      </w:r>
    </w:p>
    <w:p w:rsidR="004848C0" w:rsidRDefault="009F1F80">
      <w:pPr>
        <w:numPr>
          <w:ilvl w:val="0"/>
          <w:numId w:val="2"/>
        </w:numPr>
        <w:spacing w:after="10" w:line="249" w:lineRule="auto"/>
        <w:ind w:hanging="143"/>
      </w:pPr>
      <w:r>
        <w:rPr>
          <w:sz w:val="20"/>
        </w:rPr>
        <w:t xml:space="preserve">IF IN EYES: Rinse </w:t>
      </w:r>
      <w:r w:rsidR="001A6900">
        <w:rPr>
          <w:sz w:val="20"/>
        </w:rPr>
        <w:t>cautiously</w:t>
      </w:r>
      <w:r>
        <w:rPr>
          <w:sz w:val="20"/>
        </w:rPr>
        <w:t xml:space="preserve"> with water for several minutes. Remove contact lenses, if present and easy to do. Continue rinsing.</w:t>
      </w:r>
    </w:p>
    <w:p w:rsidR="004848C0" w:rsidRDefault="009F1F80">
      <w:pPr>
        <w:numPr>
          <w:ilvl w:val="0"/>
          <w:numId w:val="2"/>
        </w:numPr>
        <w:spacing w:after="173" w:line="249" w:lineRule="auto"/>
        <w:ind w:hanging="143"/>
      </w:pPr>
      <w:r>
        <w:rPr>
          <w:sz w:val="20"/>
        </w:rPr>
        <w:t>If eye irritation persists: Get medical advice/attention.</w:t>
      </w:r>
    </w:p>
    <w:p w:rsidR="004848C0" w:rsidRDefault="009F1F80">
      <w:pPr>
        <w:spacing w:after="0"/>
        <w:ind w:left="-3" w:hanging="10"/>
      </w:pPr>
      <w:r>
        <w:rPr>
          <w:b/>
        </w:rPr>
        <w:t>Inhalation</w:t>
      </w:r>
    </w:p>
    <w:p w:rsidR="004848C0" w:rsidRDefault="009F1F80">
      <w:pPr>
        <w:numPr>
          <w:ilvl w:val="0"/>
          <w:numId w:val="2"/>
        </w:numPr>
        <w:spacing w:after="173" w:line="249" w:lineRule="auto"/>
        <w:ind w:hanging="143"/>
      </w:pPr>
      <w:r>
        <w:rPr>
          <w:sz w:val="20"/>
        </w:rPr>
        <w:t>IF INHALED: Remove victim to fresh air and keep at rest in a position comfortable for breathing.</w:t>
      </w:r>
    </w:p>
    <w:p w:rsidR="004848C0" w:rsidRDefault="009F1F80">
      <w:pPr>
        <w:pStyle w:val="Heading2"/>
        <w:spacing w:after="0" w:line="259" w:lineRule="auto"/>
        <w:ind w:left="-3"/>
      </w:pPr>
      <w:r>
        <w:rPr>
          <w:sz w:val="22"/>
          <w:u w:val="none"/>
        </w:rPr>
        <w:t>Storage</w:t>
      </w:r>
    </w:p>
    <w:p w:rsidR="004848C0" w:rsidRDefault="009F1F80">
      <w:pPr>
        <w:numPr>
          <w:ilvl w:val="0"/>
          <w:numId w:val="3"/>
        </w:numPr>
        <w:spacing w:after="10" w:line="249" w:lineRule="auto"/>
        <w:ind w:hanging="143"/>
      </w:pPr>
      <w:r>
        <w:rPr>
          <w:sz w:val="20"/>
        </w:rPr>
        <w:t>Store locked up.</w:t>
      </w:r>
    </w:p>
    <w:p w:rsidR="004848C0" w:rsidRDefault="009F1F80">
      <w:pPr>
        <w:numPr>
          <w:ilvl w:val="0"/>
          <w:numId w:val="3"/>
        </w:numPr>
        <w:spacing w:after="10" w:line="249" w:lineRule="auto"/>
        <w:ind w:hanging="143"/>
      </w:pPr>
      <w:r>
        <w:rPr>
          <w:sz w:val="20"/>
        </w:rPr>
        <w:t>Store in a well-ventilated place. Keep container tightly closed.</w:t>
      </w:r>
    </w:p>
    <w:p w:rsidR="004848C0" w:rsidRDefault="009F1F80">
      <w:pPr>
        <w:numPr>
          <w:ilvl w:val="0"/>
          <w:numId w:val="3"/>
        </w:numPr>
        <w:spacing w:after="173" w:line="249" w:lineRule="auto"/>
        <w:ind w:hanging="143"/>
      </w:pPr>
      <w:r>
        <w:rPr>
          <w:sz w:val="20"/>
        </w:rPr>
        <w:t>Protect from sunlight. Do no expose to temperatures exceeding 50°C/122°F</w:t>
      </w:r>
    </w:p>
    <w:p w:rsidR="004848C0" w:rsidRDefault="009F1F80">
      <w:pPr>
        <w:pStyle w:val="Heading2"/>
        <w:spacing w:after="0" w:line="259" w:lineRule="auto"/>
        <w:ind w:left="-3"/>
      </w:pPr>
      <w:r>
        <w:rPr>
          <w:sz w:val="22"/>
          <w:u w:val="none"/>
        </w:rPr>
        <w:t>Disposal</w:t>
      </w:r>
    </w:p>
    <w:p w:rsidR="004848C0" w:rsidRDefault="009F1F80">
      <w:pPr>
        <w:spacing w:after="173" w:line="249" w:lineRule="auto"/>
        <w:ind w:left="-5" w:hanging="10"/>
      </w:pPr>
      <w:r>
        <w:rPr>
          <w:sz w:val="20"/>
        </w:rPr>
        <w:t>• Dispose of contents/container to an approved waste disposal plant.</w:t>
      </w:r>
    </w:p>
    <w:p w:rsidR="004848C0" w:rsidRDefault="009F1F80">
      <w:pPr>
        <w:spacing w:after="3"/>
        <w:ind w:left="-3" w:hanging="10"/>
      </w:pPr>
      <w:r>
        <w:rPr>
          <w:b/>
          <w:u w:val="single" w:color="000000"/>
        </w:rPr>
        <w:t xml:space="preserve">Hazzard Not Otherwise </w:t>
      </w:r>
      <w:r w:rsidR="001A6900">
        <w:rPr>
          <w:b/>
          <w:u w:val="single" w:color="000000"/>
        </w:rPr>
        <w:t>Classified</w:t>
      </w:r>
      <w:r>
        <w:rPr>
          <w:b/>
          <w:u w:val="single" w:color="000000"/>
        </w:rPr>
        <w:t xml:space="preserve"> (HNOC)</w:t>
      </w:r>
    </w:p>
    <w:p w:rsidR="004848C0" w:rsidRDefault="009F1F80">
      <w:pPr>
        <w:spacing w:after="174" w:line="249" w:lineRule="auto"/>
        <w:ind w:left="-5" w:hanging="10"/>
      </w:pPr>
      <w:r>
        <w:rPr>
          <w:sz w:val="20"/>
        </w:rPr>
        <w:t>Rapid evaporation of the liquid may cause frostbite.</w:t>
      </w:r>
    </w:p>
    <w:p w:rsidR="004848C0" w:rsidRDefault="009F1F80">
      <w:pPr>
        <w:pStyle w:val="Heading3"/>
        <w:spacing w:after="3" w:line="259" w:lineRule="auto"/>
        <w:ind w:left="-3"/>
      </w:pPr>
      <w:r>
        <w:rPr>
          <w:sz w:val="22"/>
        </w:rPr>
        <w:t>Other information</w:t>
      </w:r>
    </w:p>
    <w:p w:rsidR="004848C0" w:rsidRDefault="009F1F80">
      <w:pPr>
        <w:spacing w:after="229" w:line="249" w:lineRule="auto"/>
        <w:ind w:left="-5" w:right="4268" w:hanging="10"/>
      </w:pPr>
      <w:r>
        <w:rPr>
          <w:sz w:val="20"/>
        </w:rPr>
        <w:t>May be harmful if inhaled. Intentional misuse by deliberately concentrating and inhaling contents may be harmful or fatal.</w:t>
      </w:r>
    </w:p>
    <w:p w:rsidR="004848C0" w:rsidRDefault="009F1F80">
      <w:pPr>
        <w:pStyle w:val="Heading1"/>
        <w:ind w:left="0" w:right="3163" w:firstLine="0"/>
        <w:jc w:val="right"/>
      </w:pPr>
      <w:r>
        <w:t>3. COMPOSITION/INFORMATION ON INGREDIENTS</w:t>
      </w:r>
    </w:p>
    <w:tbl>
      <w:tblPr>
        <w:tblStyle w:val="TableGrid"/>
        <w:tblW w:w="10423" w:type="dxa"/>
        <w:tblInd w:w="-36" w:type="dxa"/>
        <w:tblCellMar>
          <w:top w:w="52" w:type="dxa"/>
          <w:left w:w="115" w:type="dxa"/>
          <w:right w:w="115" w:type="dxa"/>
        </w:tblCellMar>
        <w:tblLook w:val="04A0" w:firstRow="1" w:lastRow="0" w:firstColumn="1" w:lastColumn="0" w:noHBand="0" w:noVBand="1"/>
      </w:tblPr>
      <w:tblGrid>
        <w:gridCol w:w="3672"/>
        <w:gridCol w:w="2471"/>
        <w:gridCol w:w="2108"/>
        <w:gridCol w:w="2172"/>
      </w:tblGrid>
      <w:tr w:rsidR="004848C0" w:rsidTr="001A6900">
        <w:trPr>
          <w:trHeight w:val="180"/>
        </w:trPr>
        <w:tc>
          <w:tcPr>
            <w:tcW w:w="3672" w:type="dxa"/>
            <w:tcBorders>
              <w:top w:val="single" w:sz="8" w:space="0" w:color="000000"/>
              <w:left w:val="single" w:sz="8" w:space="0" w:color="000000"/>
              <w:bottom w:val="single" w:sz="8" w:space="0" w:color="000000"/>
              <w:right w:val="single" w:sz="8" w:space="0" w:color="000000"/>
            </w:tcBorders>
          </w:tcPr>
          <w:p w:rsidR="004848C0" w:rsidRDefault="009F1F80">
            <w:pPr>
              <w:ind w:left="18"/>
              <w:jc w:val="center"/>
            </w:pPr>
            <w:r>
              <w:rPr>
                <w:b/>
              </w:rPr>
              <w:t>Chemical Name</w:t>
            </w:r>
          </w:p>
        </w:tc>
        <w:tc>
          <w:tcPr>
            <w:tcW w:w="2471" w:type="dxa"/>
            <w:tcBorders>
              <w:top w:val="single" w:sz="8" w:space="0" w:color="000000"/>
              <w:left w:val="single" w:sz="8" w:space="0" w:color="000000"/>
              <w:bottom w:val="single" w:sz="8" w:space="0" w:color="000000"/>
              <w:right w:val="single" w:sz="8" w:space="0" w:color="000000"/>
            </w:tcBorders>
          </w:tcPr>
          <w:p w:rsidR="004848C0" w:rsidRDefault="009F1F80">
            <w:pPr>
              <w:ind w:left="19"/>
              <w:jc w:val="center"/>
            </w:pPr>
            <w:r>
              <w:rPr>
                <w:b/>
              </w:rPr>
              <w:t>CAS-No</w:t>
            </w:r>
          </w:p>
        </w:tc>
        <w:tc>
          <w:tcPr>
            <w:tcW w:w="2108" w:type="dxa"/>
            <w:tcBorders>
              <w:top w:val="single" w:sz="8" w:space="0" w:color="000000"/>
              <w:left w:val="single" w:sz="8" w:space="0" w:color="000000"/>
              <w:bottom w:val="single" w:sz="8" w:space="0" w:color="000000"/>
              <w:right w:val="single" w:sz="8" w:space="0" w:color="000000"/>
            </w:tcBorders>
          </w:tcPr>
          <w:p w:rsidR="004848C0" w:rsidRDefault="009F1F80">
            <w:pPr>
              <w:ind w:left="17"/>
              <w:jc w:val="center"/>
            </w:pPr>
            <w:r>
              <w:rPr>
                <w:b/>
              </w:rPr>
              <w:t>Weight %</w:t>
            </w:r>
          </w:p>
        </w:tc>
        <w:tc>
          <w:tcPr>
            <w:tcW w:w="2172" w:type="dxa"/>
            <w:tcBorders>
              <w:top w:val="single" w:sz="8" w:space="0" w:color="000000"/>
              <w:left w:val="single" w:sz="8" w:space="0" w:color="000000"/>
              <w:bottom w:val="single" w:sz="8" w:space="0" w:color="000000"/>
              <w:right w:val="single" w:sz="8" w:space="0" w:color="000000"/>
            </w:tcBorders>
          </w:tcPr>
          <w:p w:rsidR="004848C0" w:rsidRDefault="009F1F80">
            <w:pPr>
              <w:ind w:left="17"/>
              <w:jc w:val="center"/>
            </w:pPr>
            <w:r>
              <w:rPr>
                <w:b/>
              </w:rPr>
              <w:t>Trade Secret</w:t>
            </w:r>
          </w:p>
        </w:tc>
      </w:tr>
      <w:tr w:rsidR="004848C0" w:rsidTr="001A6900">
        <w:trPr>
          <w:trHeight w:val="113"/>
        </w:trPr>
        <w:tc>
          <w:tcPr>
            <w:tcW w:w="3672" w:type="dxa"/>
            <w:tcBorders>
              <w:top w:val="single" w:sz="8" w:space="0" w:color="000000"/>
              <w:left w:val="single" w:sz="8" w:space="0" w:color="000000"/>
              <w:bottom w:val="single" w:sz="8" w:space="0" w:color="000000"/>
              <w:right w:val="single" w:sz="8" w:space="0" w:color="000000"/>
            </w:tcBorders>
          </w:tcPr>
          <w:p w:rsidR="004848C0" w:rsidRDefault="009F1F80">
            <w:pPr>
              <w:ind w:left="18"/>
              <w:jc w:val="center"/>
            </w:pPr>
            <w:proofErr w:type="spellStart"/>
            <w:r>
              <w:t>Isobutane</w:t>
            </w:r>
            <w:proofErr w:type="spellEnd"/>
          </w:p>
        </w:tc>
        <w:tc>
          <w:tcPr>
            <w:tcW w:w="2471" w:type="dxa"/>
            <w:tcBorders>
              <w:top w:val="single" w:sz="8" w:space="0" w:color="000000"/>
              <w:left w:val="single" w:sz="8" w:space="0" w:color="000000"/>
              <w:bottom w:val="single" w:sz="8" w:space="0" w:color="000000"/>
              <w:right w:val="single" w:sz="8" w:space="0" w:color="000000"/>
            </w:tcBorders>
          </w:tcPr>
          <w:p w:rsidR="004848C0" w:rsidRDefault="009F1F80">
            <w:pPr>
              <w:ind w:left="17"/>
              <w:jc w:val="center"/>
            </w:pPr>
            <w:r>
              <w:t>75-28-5</w:t>
            </w:r>
          </w:p>
        </w:tc>
        <w:tc>
          <w:tcPr>
            <w:tcW w:w="2108" w:type="dxa"/>
            <w:tcBorders>
              <w:top w:val="single" w:sz="8" w:space="0" w:color="000000"/>
              <w:left w:val="single" w:sz="8" w:space="0" w:color="000000"/>
              <w:bottom w:val="single" w:sz="8" w:space="0" w:color="000000"/>
              <w:right w:val="single" w:sz="8" w:space="0" w:color="000000"/>
            </w:tcBorders>
          </w:tcPr>
          <w:p w:rsidR="004848C0" w:rsidRDefault="009F1F80">
            <w:pPr>
              <w:ind w:left="19"/>
              <w:jc w:val="center"/>
            </w:pPr>
            <w:r>
              <w:t>&lt; 5</w:t>
            </w:r>
          </w:p>
        </w:tc>
        <w:tc>
          <w:tcPr>
            <w:tcW w:w="2172" w:type="dxa"/>
            <w:tcBorders>
              <w:top w:val="single" w:sz="8" w:space="0" w:color="000000"/>
              <w:left w:val="single" w:sz="8" w:space="0" w:color="000000"/>
              <w:bottom w:val="single" w:sz="8" w:space="0" w:color="000000"/>
              <w:right w:val="single" w:sz="8" w:space="0" w:color="000000"/>
            </w:tcBorders>
          </w:tcPr>
          <w:p w:rsidR="004848C0" w:rsidRDefault="009F1F80">
            <w:pPr>
              <w:ind w:left="20"/>
              <w:jc w:val="center"/>
            </w:pPr>
            <w:r>
              <w:t>*</w:t>
            </w:r>
          </w:p>
        </w:tc>
      </w:tr>
      <w:tr w:rsidR="004848C0" w:rsidTr="001A6900">
        <w:trPr>
          <w:trHeight w:val="76"/>
        </w:trPr>
        <w:tc>
          <w:tcPr>
            <w:tcW w:w="3672" w:type="dxa"/>
            <w:tcBorders>
              <w:top w:val="single" w:sz="8" w:space="0" w:color="000000"/>
              <w:left w:val="single" w:sz="8" w:space="0" w:color="000000"/>
              <w:bottom w:val="single" w:sz="8" w:space="0" w:color="000000"/>
              <w:right w:val="single" w:sz="8" w:space="0" w:color="000000"/>
            </w:tcBorders>
          </w:tcPr>
          <w:p w:rsidR="004848C0" w:rsidRDefault="009F1F80">
            <w:pPr>
              <w:ind w:left="19"/>
              <w:jc w:val="center"/>
            </w:pPr>
            <w:r>
              <w:t>Propane</w:t>
            </w:r>
          </w:p>
        </w:tc>
        <w:tc>
          <w:tcPr>
            <w:tcW w:w="2471" w:type="dxa"/>
            <w:tcBorders>
              <w:top w:val="single" w:sz="8" w:space="0" w:color="000000"/>
              <w:left w:val="single" w:sz="8" w:space="0" w:color="000000"/>
              <w:bottom w:val="single" w:sz="8" w:space="0" w:color="000000"/>
              <w:right w:val="single" w:sz="8" w:space="0" w:color="000000"/>
            </w:tcBorders>
          </w:tcPr>
          <w:p w:rsidR="004848C0" w:rsidRDefault="009F1F80">
            <w:pPr>
              <w:ind w:left="17"/>
              <w:jc w:val="center"/>
            </w:pPr>
            <w:r>
              <w:t>74-98-6</w:t>
            </w:r>
          </w:p>
        </w:tc>
        <w:tc>
          <w:tcPr>
            <w:tcW w:w="2108" w:type="dxa"/>
            <w:tcBorders>
              <w:top w:val="single" w:sz="8" w:space="0" w:color="000000"/>
              <w:left w:val="single" w:sz="8" w:space="0" w:color="000000"/>
              <w:bottom w:val="single" w:sz="8" w:space="0" w:color="000000"/>
              <w:right w:val="single" w:sz="8" w:space="0" w:color="000000"/>
            </w:tcBorders>
          </w:tcPr>
          <w:p w:rsidR="004848C0" w:rsidRDefault="009F1F80">
            <w:pPr>
              <w:ind w:left="19"/>
              <w:jc w:val="center"/>
            </w:pPr>
            <w:r>
              <w:t>&lt; 5</w:t>
            </w:r>
          </w:p>
        </w:tc>
        <w:tc>
          <w:tcPr>
            <w:tcW w:w="2172" w:type="dxa"/>
            <w:tcBorders>
              <w:top w:val="single" w:sz="8" w:space="0" w:color="000000"/>
              <w:left w:val="single" w:sz="8" w:space="0" w:color="000000"/>
              <w:bottom w:val="single" w:sz="8" w:space="0" w:color="000000"/>
              <w:right w:val="single" w:sz="8" w:space="0" w:color="000000"/>
            </w:tcBorders>
          </w:tcPr>
          <w:p w:rsidR="004848C0" w:rsidRDefault="009F1F80">
            <w:pPr>
              <w:ind w:left="20"/>
              <w:jc w:val="center"/>
            </w:pPr>
            <w:r>
              <w:t>*</w:t>
            </w:r>
          </w:p>
        </w:tc>
      </w:tr>
      <w:tr w:rsidR="004848C0">
        <w:trPr>
          <w:trHeight w:val="288"/>
        </w:trPr>
        <w:tc>
          <w:tcPr>
            <w:tcW w:w="3672" w:type="dxa"/>
            <w:tcBorders>
              <w:top w:val="single" w:sz="8" w:space="0" w:color="000000"/>
              <w:left w:val="single" w:sz="8" w:space="0" w:color="000000"/>
              <w:bottom w:val="single" w:sz="8" w:space="0" w:color="000000"/>
              <w:right w:val="single" w:sz="8" w:space="0" w:color="000000"/>
            </w:tcBorders>
          </w:tcPr>
          <w:p w:rsidR="004848C0" w:rsidRDefault="009F1F80">
            <w:pPr>
              <w:ind w:left="17"/>
              <w:jc w:val="center"/>
            </w:pPr>
            <w:r>
              <w:t>Hydrofluorocarbon 152a</w:t>
            </w:r>
          </w:p>
        </w:tc>
        <w:tc>
          <w:tcPr>
            <w:tcW w:w="2471" w:type="dxa"/>
            <w:tcBorders>
              <w:top w:val="single" w:sz="8" w:space="0" w:color="000000"/>
              <w:left w:val="single" w:sz="8" w:space="0" w:color="000000"/>
              <w:bottom w:val="single" w:sz="8" w:space="0" w:color="000000"/>
              <w:right w:val="single" w:sz="8" w:space="0" w:color="000000"/>
            </w:tcBorders>
          </w:tcPr>
          <w:p w:rsidR="004848C0" w:rsidRDefault="009F1F80">
            <w:pPr>
              <w:ind w:left="17"/>
              <w:jc w:val="center"/>
            </w:pPr>
            <w:r>
              <w:t>75-37-6</w:t>
            </w:r>
          </w:p>
        </w:tc>
        <w:tc>
          <w:tcPr>
            <w:tcW w:w="2108" w:type="dxa"/>
            <w:tcBorders>
              <w:top w:val="single" w:sz="8" w:space="0" w:color="000000"/>
              <w:left w:val="single" w:sz="8" w:space="0" w:color="000000"/>
              <w:bottom w:val="single" w:sz="8" w:space="0" w:color="000000"/>
              <w:right w:val="single" w:sz="8" w:space="0" w:color="000000"/>
            </w:tcBorders>
          </w:tcPr>
          <w:p w:rsidR="004848C0" w:rsidRDefault="009F1F80">
            <w:pPr>
              <w:ind w:left="19"/>
              <w:jc w:val="center"/>
            </w:pPr>
            <w:r>
              <w:t>&lt; 5</w:t>
            </w:r>
          </w:p>
        </w:tc>
        <w:tc>
          <w:tcPr>
            <w:tcW w:w="2172" w:type="dxa"/>
            <w:tcBorders>
              <w:top w:val="single" w:sz="8" w:space="0" w:color="000000"/>
              <w:left w:val="single" w:sz="8" w:space="0" w:color="000000"/>
              <w:bottom w:val="single" w:sz="8" w:space="0" w:color="000000"/>
              <w:right w:val="single" w:sz="8" w:space="0" w:color="000000"/>
            </w:tcBorders>
          </w:tcPr>
          <w:p w:rsidR="004848C0" w:rsidRDefault="009F1F80">
            <w:pPr>
              <w:ind w:left="20"/>
              <w:jc w:val="center"/>
            </w:pPr>
            <w:r>
              <w:t>*</w:t>
            </w:r>
          </w:p>
        </w:tc>
      </w:tr>
    </w:tbl>
    <w:p w:rsidR="004848C0" w:rsidRDefault="009F1F80">
      <w:pPr>
        <w:spacing w:after="384"/>
        <w:ind w:left="2"/>
      </w:pPr>
      <w:r>
        <w:rPr>
          <w:i/>
        </w:rPr>
        <w:t>*The exact percentage (concentration) of composition has been withheld as a trade secret.</w:t>
      </w:r>
    </w:p>
    <w:p w:rsidR="004848C0" w:rsidRDefault="009F1F80">
      <w:pPr>
        <w:pStyle w:val="Heading1"/>
        <w:spacing w:after="44"/>
        <w:ind w:left="43" w:right="4"/>
      </w:pPr>
      <w:r>
        <w:lastRenderedPageBreak/>
        <w:t>4. FIRST AID MEASURES</w:t>
      </w:r>
    </w:p>
    <w:p w:rsidR="004848C0" w:rsidRDefault="009F1F80">
      <w:pPr>
        <w:pStyle w:val="Heading2"/>
        <w:ind w:left="-5"/>
      </w:pPr>
      <w:r>
        <w:t>Description of necessary first-aid measures</w:t>
      </w:r>
    </w:p>
    <w:tbl>
      <w:tblPr>
        <w:tblStyle w:val="TableGrid"/>
        <w:tblW w:w="11406" w:type="dxa"/>
        <w:tblInd w:w="0" w:type="dxa"/>
        <w:tblLook w:val="04A0" w:firstRow="1" w:lastRow="0" w:firstColumn="1" w:lastColumn="0" w:noHBand="0" w:noVBand="1"/>
      </w:tblPr>
      <w:tblGrid>
        <w:gridCol w:w="3672"/>
        <w:gridCol w:w="7734"/>
      </w:tblGrid>
      <w:tr w:rsidR="004848C0">
        <w:trPr>
          <w:trHeight w:val="2291"/>
        </w:trPr>
        <w:tc>
          <w:tcPr>
            <w:tcW w:w="3672" w:type="dxa"/>
            <w:tcBorders>
              <w:top w:val="nil"/>
              <w:left w:val="nil"/>
              <w:bottom w:val="nil"/>
              <w:right w:val="nil"/>
            </w:tcBorders>
          </w:tcPr>
          <w:p w:rsidR="004848C0" w:rsidRDefault="009F1F80">
            <w:pPr>
              <w:spacing w:after="347"/>
            </w:pPr>
            <w:r>
              <w:rPr>
                <w:b/>
                <w:sz w:val="20"/>
              </w:rPr>
              <w:t>Eye Contact</w:t>
            </w:r>
          </w:p>
          <w:p w:rsidR="004848C0" w:rsidRDefault="009F1F80">
            <w:pPr>
              <w:spacing w:after="347"/>
            </w:pPr>
            <w:r>
              <w:rPr>
                <w:b/>
                <w:sz w:val="20"/>
              </w:rPr>
              <w:t>Skin Contact</w:t>
            </w:r>
          </w:p>
          <w:p w:rsidR="004848C0" w:rsidRDefault="009F1F80">
            <w:pPr>
              <w:spacing w:after="345"/>
            </w:pPr>
            <w:r>
              <w:rPr>
                <w:b/>
                <w:sz w:val="20"/>
              </w:rPr>
              <w:t>Inhalation</w:t>
            </w:r>
          </w:p>
          <w:p w:rsidR="004848C0" w:rsidRDefault="009F1F80">
            <w:r>
              <w:rPr>
                <w:b/>
                <w:sz w:val="20"/>
              </w:rPr>
              <w:t>Ingestion</w:t>
            </w:r>
          </w:p>
        </w:tc>
        <w:tc>
          <w:tcPr>
            <w:tcW w:w="7733" w:type="dxa"/>
            <w:tcBorders>
              <w:top w:val="nil"/>
              <w:left w:val="nil"/>
              <w:bottom w:val="nil"/>
              <w:right w:val="nil"/>
            </w:tcBorders>
          </w:tcPr>
          <w:p w:rsidR="004848C0" w:rsidRDefault="009F1F80">
            <w:pPr>
              <w:spacing w:after="91" w:line="256" w:lineRule="auto"/>
            </w:pPr>
            <w:r>
              <w:rPr>
                <w:sz w:val="20"/>
              </w:rPr>
              <w:t xml:space="preserve">Rinse immediately with plenty of water, also under the eyelids, for at least 15 minutes. Get medical attention </w:t>
            </w:r>
            <w:r w:rsidR="001A6900">
              <w:rPr>
                <w:sz w:val="20"/>
              </w:rPr>
              <w:t>immediately if</w:t>
            </w:r>
            <w:r>
              <w:rPr>
                <w:sz w:val="20"/>
              </w:rPr>
              <w:t xml:space="preserve"> irritation persists.</w:t>
            </w:r>
          </w:p>
          <w:p w:rsidR="004848C0" w:rsidRDefault="009F1F80">
            <w:pPr>
              <w:spacing w:after="91" w:line="256" w:lineRule="auto"/>
            </w:pPr>
            <w:r>
              <w:rPr>
                <w:sz w:val="20"/>
              </w:rPr>
              <w:t>Wash off with warm water and soap. In case of contact with liquefied gas</w:t>
            </w:r>
            <w:r w:rsidR="001A6900">
              <w:rPr>
                <w:sz w:val="20"/>
              </w:rPr>
              <w:t>, thaw</w:t>
            </w:r>
            <w:r>
              <w:rPr>
                <w:sz w:val="20"/>
              </w:rPr>
              <w:t xml:space="preserve"> frosted parts with lukewarm water.  Get medical </w:t>
            </w:r>
            <w:r w:rsidR="001A6900">
              <w:rPr>
                <w:sz w:val="20"/>
              </w:rPr>
              <w:t>attention if</w:t>
            </w:r>
            <w:r>
              <w:rPr>
                <w:sz w:val="20"/>
              </w:rPr>
              <w:t xml:space="preserve"> symptoms occur.</w:t>
            </w:r>
          </w:p>
          <w:p w:rsidR="001A6900" w:rsidRDefault="009F1F80">
            <w:pPr>
              <w:ind w:right="12"/>
              <w:rPr>
                <w:sz w:val="31"/>
                <w:vertAlign w:val="superscript"/>
              </w:rPr>
            </w:pPr>
            <w:r>
              <w:rPr>
                <w:sz w:val="20"/>
              </w:rPr>
              <w:t xml:space="preserve">IF INHALED: Remove to fresh air and keep at rest in a position </w:t>
            </w:r>
            <w:r w:rsidR="001A6900">
              <w:rPr>
                <w:sz w:val="20"/>
              </w:rPr>
              <w:t>comfortable for</w:t>
            </w:r>
            <w:r>
              <w:rPr>
                <w:sz w:val="20"/>
              </w:rPr>
              <w:t xml:space="preserve"> breathing. If not breathing, give artificial respiration. If breathing </w:t>
            </w:r>
            <w:r w:rsidR="001A6900">
              <w:rPr>
                <w:sz w:val="20"/>
              </w:rPr>
              <w:t>is difficult</w:t>
            </w:r>
            <w:r>
              <w:rPr>
                <w:sz w:val="20"/>
              </w:rPr>
              <w:t xml:space="preserve">, give oxygen. Get medical </w:t>
            </w:r>
            <w:r>
              <w:rPr>
                <w:sz w:val="31"/>
                <w:vertAlign w:val="superscript"/>
              </w:rPr>
              <w:t>attention.</w:t>
            </w:r>
          </w:p>
          <w:p w:rsidR="004848C0" w:rsidRDefault="009F1F80">
            <w:pPr>
              <w:ind w:right="12"/>
            </w:pPr>
            <w:r>
              <w:rPr>
                <w:sz w:val="20"/>
              </w:rPr>
              <w:t>Clean mouth with water and afterwards drink plenty of water.  Do NOT induce vomiting. Never give anything by mouth to an unconscious person. Get medical attention.</w:t>
            </w:r>
          </w:p>
        </w:tc>
      </w:tr>
    </w:tbl>
    <w:p w:rsidR="004848C0" w:rsidRDefault="009F1F80">
      <w:pPr>
        <w:pStyle w:val="Heading2"/>
        <w:spacing w:after="76"/>
        <w:ind w:left="-5"/>
      </w:pPr>
      <w:r>
        <w:t>Most important symptoms/effects, acute and delayed</w:t>
      </w:r>
    </w:p>
    <w:p w:rsidR="004848C0" w:rsidRDefault="009F1F80">
      <w:pPr>
        <w:spacing w:after="52" w:line="471" w:lineRule="auto"/>
        <w:ind w:left="-5" w:right="1461" w:hanging="10"/>
      </w:pPr>
      <w:r>
        <w:rPr>
          <w:b/>
          <w:sz w:val="20"/>
        </w:rPr>
        <w:t>Most Important Symptoms/Effects</w:t>
      </w:r>
      <w:r>
        <w:rPr>
          <w:b/>
          <w:sz w:val="20"/>
        </w:rPr>
        <w:tab/>
      </w:r>
      <w:r>
        <w:rPr>
          <w:sz w:val="20"/>
        </w:rPr>
        <w:t xml:space="preserve">Eye irritation/reactions. Frostbite. Drowsiness. Dizziness.   Simple </w:t>
      </w:r>
      <w:proofErr w:type="spellStart"/>
      <w:r>
        <w:rPr>
          <w:sz w:val="20"/>
        </w:rPr>
        <w:t>asphyxiant</w:t>
      </w:r>
      <w:proofErr w:type="spellEnd"/>
      <w:r>
        <w:rPr>
          <w:sz w:val="20"/>
        </w:rPr>
        <w:t xml:space="preserve">. </w:t>
      </w:r>
      <w:r>
        <w:rPr>
          <w:b/>
          <w:sz w:val="20"/>
          <w:u w:val="single" w:color="000000"/>
        </w:rPr>
        <w:t xml:space="preserve">Indication of immediate medical attention and special treatment needed, if necessary </w:t>
      </w:r>
      <w:r>
        <w:rPr>
          <w:b/>
          <w:sz w:val="20"/>
        </w:rPr>
        <w:t>Notes to Physician</w:t>
      </w:r>
      <w:r>
        <w:rPr>
          <w:b/>
          <w:sz w:val="20"/>
        </w:rPr>
        <w:tab/>
      </w:r>
      <w:r>
        <w:rPr>
          <w:sz w:val="20"/>
        </w:rPr>
        <w:t>Treat symptomatically.</w:t>
      </w:r>
    </w:p>
    <w:p w:rsidR="004848C0" w:rsidRDefault="009F1F80">
      <w:pPr>
        <w:pStyle w:val="Heading1"/>
        <w:ind w:left="43" w:right="1"/>
      </w:pPr>
      <w:r>
        <w:t>5. FIRE-FIGHTING MEASURES</w:t>
      </w:r>
    </w:p>
    <w:p w:rsidR="004848C0" w:rsidRDefault="009F1F80">
      <w:pPr>
        <w:pStyle w:val="Heading2"/>
        <w:ind w:left="-5"/>
      </w:pPr>
      <w:r>
        <w:t>Suitable Extinguishing Media</w:t>
      </w:r>
    </w:p>
    <w:p w:rsidR="004848C0" w:rsidRDefault="009F1F80">
      <w:pPr>
        <w:spacing w:after="192" w:line="249" w:lineRule="auto"/>
        <w:ind w:left="-5" w:hanging="10"/>
      </w:pPr>
      <w:r>
        <w:rPr>
          <w:sz w:val="20"/>
        </w:rPr>
        <w:t xml:space="preserve">Carbon dioxide (CO </w:t>
      </w:r>
      <w:proofErr w:type="gramStart"/>
      <w:r>
        <w:rPr>
          <w:sz w:val="20"/>
        </w:rPr>
        <w:t>2 )</w:t>
      </w:r>
      <w:proofErr w:type="gramEnd"/>
      <w:r>
        <w:rPr>
          <w:sz w:val="20"/>
        </w:rPr>
        <w:t>. Dry chemical. Alcohol-resistant foam. Water fog.</w:t>
      </w:r>
    </w:p>
    <w:p w:rsidR="004848C0" w:rsidRDefault="009F1F80">
      <w:pPr>
        <w:tabs>
          <w:tab w:val="center" w:pos="4701"/>
        </w:tabs>
        <w:spacing w:after="163" w:line="265" w:lineRule="auto"/>
      </w:pPr>
      <w:r>
        <w:rPr>
          <w:b/>
          <w:sz w:val="20"/>
        </w:rPr>
        <w:t xml:space="preserve">Unsuitable Extinguishing Media </w:t>
      </w:r>
      <w:r>
        <w:rPr>
          <w:b/>
          <w:sz w:val="20"/>
        </w:rPr>
        <w:tab/>
      </w:r>
      <w:r>
        <w:rPr>
          <w:sz w:val="20"/>
        </w:rPr>
        <w:t>No information available.</w:t>
      </w:r>
    </w:p>
    <w:p w:rsidR="004848C0" w:rsidRDefault="009F1F80">
      <w:pPr>
        <w:spacing w:after="198" w:line="249" w:lineRule="auto"/>
        <w:ind w:left="-5" w:right="7617" w:hanging="10"/>
      </w:pPr>
      <w:r>
        <w:rPr>
          <w:b/>
          <w:sz w:val="20"/>
          <w:u w:val="single" w:color="000000"/>
        </w:rPr>
        <w:t xml:space="preserve">Specific Hazards Arising from the Chemical </w:t>
      </w:r>
      <w:r>
        <w:rPr>
          <w:sz w:val="20"/>
        </w:rPr>
        <w:t>No information available.</w:t>
      </w:r>
    </w:p>
    <w:p w:rsidR="004848C0" w:rsidRDefault="009F1F80">
      <w:pPr>
        <w:spacing w:after="182" w:line="249" w:lineRule="auto"/>
        <w:ind w:left="3657" w:right="2508" w:hanging="3672"/>
      </w:pPr>
      <w:r>
        <w:rPr>
          <w:b/>
          <w:sz w:val="20"/>
        </w:rPr>
        <w:t>Hazardous Combustion Products</w:t>
      </w:r>
      <w:r>
        <w:rPr>
          <w:b/>
          <w:sz w:val="20"/>
        </w:rPr>
        <w:tab/>
      </w:r>
      <w:r>
        <w:rPr>
          <w:sz w:val="20"/>
        </w:rPr>
        <w:t>Thermal decomposition can lead to release of irritating and toxic gases and vapors: Carbon oxides. Nitrogen oxides (NOx).</w:t>
      </w:r>
    </w:p>
    <w:p w:rsidR="004848C0" w:rsidRDefault="009F1F80">
      <w:pPr>
        <w:pStyle w:val="Heading2"/>
        <w:ind w:left="1304"/>
      </w:pPr>
      <w:r>
        <w:t>Explosion Data</w:t>
      </w:r>
    </w:p>
    <w:p w:rsidR="004848C0" w:rsidRDefault="009F1F80">
      <w:pPr>
        <w:tabs>
          <w:tab w:val="center" w:pos="2640"/>
          <w:tab w:val="center" w:pos="5132"/>
        </w:tabs>
        <w:spacing w:after="3" w:line="265" w:lineRule="auto"/>
      </w:pPr>
      <w:r>
        <w:tab/>
      </w:r>
      <w:r>
        <w:rPr>
          <w:b/>
          <w:sz w:val="20"/>
        </w:rPr>
        <w:t>Sensitivity to Mechanical Impact</w:t>
      </w:r>
      <w:r>
        <w:rPr>
          <w:b/>
          <w:sz w:val="20"/>
        </w:rPr>
        <w:tab/>
      </w:r>
      <w:r>
        <w:rPr>
          <w:sz w:val="20"/>
        </w:rPr>
        <w:t>Yes</w:t>
      </w:r>
    </w:p>
    <w:p w:rsidR="004848C0" w:rsidRDefault="009F1F80">
      <w:pPr>
        <w:tabs>
          <w:tab w:val="center" w:pos="2512"/>
          <w:tab w:val="center" w:pos="5132"/>
        </w:tabs>
        <w:spacing w:after="90" w:line="265" w:lineRule="auto"/>
      </w:pPr>
      <w:r>
        <w:tab/>
      </w:r>
      <w:r>
        <w:rPr>
          <w:b/>
          <w:sz w:val="20"/>
        </w:rPr>
        <w:t>Sensitivity to Static Discharge</w:t>
      </w:r>
      <w:r>
        <w:rPr>
          <w:b/>
          <w:sz w:val="20"/>
        </w:rPr>
        <w:tab/>
      </w:r>
      <w:r>
        <w:rPr>
          <w:sz w:val="20"/>
        </w:rPr>
        <w:t>Yes</w:t>
      </w:r>
    </w:p>
    <w:p w:rsidR="004848C0" w:rsidRDefault="009F1F80">
      <w:pPr>
        <w:spacing w:after="120" w:line="249" w:lineRule="auto"/>
        <w:ind w:left="-5" w:hanging="10"/>
      </w:pPr>
      <w:r>
        <w:rPr>
          <w:b/>
          <w:sz w:val="20"/>
          <w:u w:val="single" w:color="000000"/>
        </w:rPr>
        <w:t>Protective Equipment and Precautions for Firefighters</w:t>
      </w:r>
    </w:p>
    <w:p w:rsidR="004848C0" w:rsidRDefault="009F1F80">
      <w:pPr>
        <w:spacing w:after="378" w:line="249" w:lineRule="auto"/>
        <w:ind w:left="-5" w:hanging="10"/>
      </w:pPr>
      <w:r>
        <w:rPr>
          <w:sz w:val="20"/>
        </w:rPr>
        <w:t>As in any fire, wear self-contained breathing apparatus pressure-demand, MSHA/NIOSH (approved or equivalent) and full protective gear.</w:t>
      </w:r>
    </w:p>
    <w:p w:rsidR="004848C0" w:rsidRDefault="009F1F80">
      <w:pPr>
        <w:pStyle w:val="Heading1"/>
        <w:spacing w:after="54"/>
        <w:ind w:left="43" w:right="4"/>
      </w:pPr>
      <w:r>
        <w:t>6. ACCIDENTAL RELEASE MEASURES</w:t>
      </w:r>
    </w:p>
    <w:p w:rsidR="004848C0" w:rsidRDefault="009F1F80">
      <w:pPr>
        <w:pStyle w:val="Heading2"/>
        <w:spacing w:after="133"/>
        <w:ind w:left="-5"/>
      </w:pPr>
      <w:r>
        <w:t>Personal precautions, protective equipment and emergency procedures</w:t>
      </w:r>
    </w:p>
    <w:p w:rsidR="004848C0" w:rsidRDefault="009F1F80">
      <w:pPr>
        <w:spacing w:after="78" w:line="249" w:lineRule="auto"/>
        <w:ind w:left="3657" w:hanging="3672"/>
      </w:pPr>
      <w:r>
        <w:rPr>
          <w:b/>
          <w:sz w:val="20"/>
        </w:rPr>
        <w:t>Personal Precautions</w:t>
      </w:r>
      <w:r>
        <w:rPr>
          <w:b/>
          <w:sz w:val="20"/>
        </w:rPr>
        <w:tab/>
      </w:r>
      <w:r>
        <w:rPr>
          <w:sz w:val="20"/>
        </w:rPr>
        <w:t xml:space="preserve">Contents under pressure. Remove all sources of ignition. Do not puncture or incinerate cans. Avoid contact with skin, eyes and clothing. Do not touch damaged containers or spilled material </w:t>
      </w:r>
    </w:p>
    <w:p w:rsidR="004848C0" w:rsidRDefault="009F1F80">
      <w:pPr>
        <w:spacing w:after="138" w:line="249" w:lineRule="auto"/>
        <w:ind w:left="-5" w:hanging="10"/>
      </w:pPr>
      <w:r>
        <w:rPr>
          <w:b/>
          <w:sz w:val="20"/>
          <w:u w:val="single" w:color="000000"/>
        </w:rPr>
        <w:t>Environmental Precautions</w:t>
      </w:r>
    </w:p>
    <w:p w:rsidR="004848C0" w:rsidRDefault="009F1F80">
      <w:pPr>
        <w:tabs>
          <w:tab w:val="center" w:pos="5790"/>
        </w:tabs>
        <w:spacing w:after="154" w:line="249" w:lineRule="auto"/>
        <w:ind w:left="-15"/>
      </w:pPr>
      <w:r>
        <w:rPr>
          <w:b/>
          <w:sz w:val="20"/>
        </w:rPr>
        <w:t xml:space="preserve">Environmental Precautions </w:t>
      </w:r>
      <w:r>
        <w:rPr>
          <w:b/>
          <w:sz w:val="20"/>
        </w:rPr>
        <w:tab/>
      </w:r>
      <w:r>
        <w:rPr>
          <w:sz w:val="20"/>
        </w:rPr>
        <w:t>See Section 12 for additional Ecological Information.</w:t>
      </w:r>
    </w:p>
    <w:p w:rsidR="004848C0" w:rsidRDefault="009F1F80">
      <w:pPr>
        <w:pStyle w:val="Heading2"/>
        <w:spacing w:after="119"/>
        <w:ind w:left="-5"/>
      </w:pPr>
      <w:r>
        <w:t>Methods and materials for containment and cleaning up</w:t>
      </w:r>
    </w:p>
    <w:p w:rsidR="004848C0" w:rsidRDefault="009F1F80">
      <w:pPr>
        <w:tabs>
          <w:tab w:val="center" w:pos="5707"/>
        </w:tabs>
        <w:spacing w:after="10" w:line="249" w:lineRule="auto"/>
        <w:ind w:left="-15"/>
      </w:pPr>
      <w:r>
        <w:rPr>
          <w:b/>
          <w:sz w:val="20"/>
        </w:rPr>
        <w:t>Methods for Containment</w:t>
      </w:r>
      <w:r>
        <w:rPr>
          <w:b/>
          <w:sz w:val="20"/>
        </w:rPr>
        <w:tab/>
      </w:r>
      <w:r>
        <w:rPr>
          <w:sz w:val="20"/>
        </w:rPr>
        <w:t>Prevent further leakage or spillage if safe to do so.</w:t>
      </w:r>
    </w:p>
    <w:tbl>
      <w:tblPr>
        <w:tblStyle w:val="TableGrid"/>
        <w:tblW w:w="11337" w:type="dxa"/>
        <w:tblInd w:w="0" w:type="dxa"/>
        <w:tblLook w:val="04A0" w:firstRow="1" w:lastRow="0" w:firstColumn="1" w:lastColumn="0" w:noHBand="0" w:noVBand="1"/>
      </w:tblPr>
      <w:tblGrid>
        <w:gridCol w:w="3672"/>
        <w:gridCol w:w="7665"/>
      </w:tblGrid>
      <w:tr w:rsidR="004848C0">
        <w:trPr>
          <w:trHeight w:val="462"/>
        </w:trPr>
        <w:tc>
          <w:tcPr>
            <w:tcW w:w="3672" w:type="dxa"/>
            <w:tcBorders>
              <w:top w:val="nil"/>
              <w:left w:val="nil"/>
              <w:bottom w:val="nil"/>
              <w:right w:val="nil"/>
            </w:tcBorders>
          </w:tcPr>
          <w:p w:rsidR="004848C0" w:rsidRDefault="009F1F80">
            <w:r>
              <w:rPr>
                <w:b/>
                <w:sz w:val="20"/>
              </w:rPr>
              <w:t>Methods for Cleaning Up</w:t>
            </w:r>
          </w:p>
        </w:tc>
        <w:tc>
          <w:tcPr>
            <w:tcW w:w="7664" w:type="dxa"/>
            <w:tcBorders>
              <w:top w:val="nil"/>
              <w:left w:val="nil"/>
              <w:bottom w:val="nil"/>
              <w:right w:val="nil"/>
            </w:tcBorders>
          </w:tcPr>
          <w:p w:rsidR="004848C0" w:rsidRDefault="009F1F80">
            <w:r>
              <w:rPr>
                <w:sz w:val="20"/>
              </w:rPr>
              <w:t>Pick up and transfer to properly labeled containers. Cover liquid spill with sand, earth or other noncombustible absorbent material.  Clean contaminated surface thoroughly.</w:t>
            </w:r>
          </w:p>
        </w:tc>
      </w:tr>
    </w:tbl>
    <w:p w:rsidR="004848C0" w:rsidRDefault="009F1F80">
      <w:pPr>
        <w:pStyle w:val="Heading1"/>
        <w:ind w:left="43"/>
      </w:pPr>
      <w:r>
        <w:lastRenderedPageBreak/>
        <w:t>7. HANDLING AND STORAGE</w:t>
      </w:r>
    </w:p>
    <w:tbl>
      <w:tblPr>
        <w:tblStyle w:val="TableGrid"/>
        <w:tblW w:w="11197" w:type="dxa"/>
        <w:tblInd w:w="0" w:type="dxa"/>
        <w:tblLook w:val="04A0" w:firstRow="1" w:lastRow="0" w:firstColumn="1" w:lastColumn="0" w:noHBand="0" w:noVBand="1"/>
      </w:tblPr>
      <w:tblGrid>
        <w:gridCol w:w="3672"/>
        <w:gridCol w:w="7525"/>
      </w:tblGrid>
      <w:tr w:rsidR="004848C0">
        <w:trPr>
          <w:trHeight w:val="541"/>
        </w:trPr>
        <w:tc>
          <w:tcPr>
            <w:tcW w:w="3672" w:type="dxa"/>
            <w:tcBorders>
              <w:top w:val="nil"/>
              <w:left w:val="nil"/>
              <w:bottom w:val="nil"/>
              <w:right w:val="nil"/>
            </w:tcBorders>
          </w:tcPr>
          <w:p w:rsidR="004848C0" w:rsidRDefault="009F1F80">
            <w:pPr>
              <w:spacing w:after="76"/>
            </w:pPr>
            <w:r>
              <w:rPr>
                <w:b/>
                <w:sz w:val="20"/>
                <w:u w:val="single" w:color="000000"/>
              </w:rPr>
              <w:t>Precautions for safe handling</w:t>
            </w:r>
          </w:p>
          <w:p w:rsidR="004848C0" w:rsidRDefault="009F1F80">
            <w:r>
              <w:rPr>
                <w:b/>
                <w:sz w:val="20"/>
              </w:rPr>
              <w:t>Handling</w:t>
            </w:r>
          </w:p>
        </w:tc>
        <w:tc>
          <w:tcPr>
            <w:tcW w:w="7525" w:type="dxa"/>
            <w:tcBorders>
              <w:top w:val="nil"/>
              <w:left w:val="nil"/>
              <w:bottom w:val="nil"/>
              <w:right w:val="nil"/>
            </w:tcBorders>
            <w:vAlign w:val="bottom"/>
          </w:tcPr>
          <w:p w:rsidR="004848C0" w:rsidRDefault="009F1F80">
            <w:pPr>
              <w:jc w:val="both"/>
            </w:pPr>
            <w:r>
              <w:rPr>
                <w:sz w:val="20"/>
              </w:rPr>
              <w:t xml:space="preserve">Contents under pressure. Keep away from open flames, hot surfaces and sources of ignition. </w:t>
            </w:r>
          </w:p>
        </w:tc>
      </w:tr>
    </w:tbl>
    <w:p w:rsidR="004848C0" w:rsidRDefault="009F1F80">
      <w:pPr>
        <w:spacing w:after="6"/>
        <w:ind w:right="584"/>
        <w:jc w:val="center"/>
      </w:pPr>
      <w:r>
        <w:rPr>
          <w:sz w:val="20"/>
        </w:rPr>
        <w:t>Avoid contact with skin, eyes and clothing.</w:t>
      </w:r>
    </w:p>
    <w:p w:rsidR="004848C0" w:rsidRDefault="009F1F80">
      <w:pPr>
        <w:pStyle w:val="Heading2"/>
        <w:spacing w:after="80"/>
        <w:ind w:left="-5"/>
      </w:pPr>
      <w:r>
        <w:t>Conditions for safe storage, including any incompatibilities</w:t>
      </w:r>
    </w:p>
    <w:p w:rsidR="004848C0" w:rsidRDefault="009F1F80">
      <w:pPr>
        <w:spacing w:after="141" w:line="249" w:lineRule="auto"/>
        <w:ind w:left="3657" w:hanging="3672"/>
      </w:pPr>
      <w:r>
        <w:rPr>
          <w:b/>
          <w:sz w:val="20"/>
        </w:rPr>
        <w:t>Storage</w:t>
      </w:r>
      <w:r>
        <w:rPr>
          <w:b/>
          <w:sz w:val="20"/>
        </w:rPr>
        <w:tab/>
      </w:r>
      <w:r>
        <w:rPr>
          <w:sz w:val="20"/>
        </w:rPr>
        <w:t>Store in a cool, dry area away from potential sources of heat, open flames, sunlight or other chemicals.</w:t>
      </w:r>
    </w:p>
    <w:p w:rsidR="004848C0" w:rsidRDefault="009F1F80">
      <w:pPr>
        <w:tabs>
          <w:tab w:val="center" w:pos="4634"/>
        </w:tabs>
        <w:spacing w:after="226" w:line="249" w:lineRule="auto"/>
        <w:ind w:left="-15"/>
      </w:pPr>
      <w:r>
        <w:rPr>
          <w:b/>
          <w:sz w:val="20"/>
        </w:rPr>
        <w:t>Incompatible Products</w:t>
      </w:r>
      <w:r>
        <w:rPr>
          <w:b/>
          <w:sz w:val="20"/>
        </w:rPr>
        <w:tab/>
      </w:r>
      <w:r>
        <w:rPr>
          <w:sz w:val="20"/>
        </w:rPr>
        <w:t>Strong oxidizing agents.</w:t>
      </w:r>
    </w:p>
    <w:p w:rsidR="004848C0" w:rsidRDefault="009F1F80">
      <w:pPr>
        <w:pStyle w:val="Heading1"/>
        <w:ind w:left="43" w:right="6"/>
      </w:pPr>
      <w:r>
        <w:t>8. EXPOSURE CONTROLS / PERSONAL PROTECTION</w:t>
      </w:r>
    </w:p>
    <w:p w:rsidR="004848C0" w:rsidRDefault="009F1F80">
      <w:pPr>
        <w:pStyle w:val="Heading2"/>
        <w:spacing w:after="82"/>
        <w:ind w:left="-5"/>
      </w:pPr>
      <w:r>
        <w:t>Control parameters</w:t>
      </w:r>
    </w:p>
    <w:p w:rsidR="004848C0" w:rsidRDefault="009F1F80">
      <w:pPr>
        <w:spacing w:after="3" w:line="265" w:lineRule="auto"/>
        <w:ind w:left="-5" w:hanging="10"/>
      </w:pPr>
      <w:r>
        <w:rPr>
          <w:b/>
          <w:sz w:val="20"/>
        </w:rPr>
        <w:t>Exposure Guidelines</w:t>
      </w:r>
    </w:p>
    <w:tbl>
      <w:tblPr>
        <w:tblStyle w:val="TableGrid"/>
        <w:tblW w:w="11460" w:type="dxa"/>
        <w:tblInd w:w="-36" w:type="dxa"/>
        <w:tblCellMar>
          <w:top w:w="77" w:type="dxa"/>
          <w:left w:w="115" w:type="dxa"/>
          <w:right w:w="115" w:type="dxa"/>
        </w:tblCellMar>
        <w:tblLook w:val="04A0" w:firstRow="1" w:lastRow="0" w:firstColumn="1" w:lastColumn="0" w:noHBand="0" w:noVBand="1"/>
      </w:tblPr>
      <w:tblGrid>
        <w:gridCol w:w="3672"/>
        <w:gridCol w:w="2471"/>
        <w:gridCol w:w="3305"/>
        <w:gridCol w:w="2012"/>
      </w:tblGrid>
      <w:tr w:rsidR="004848C0">
        <w:trPr>
          <w:trHeight w:val="289"/>
        </w:trPr>
        <w:tc>
          <w:tcPr>
            <w:tcW w:w="3672" w:type="dxa"/>
            <w:tcBorders>
              <w:top w:val="single" w:sz="8" w:space="0" w:color="000000"/>
              <w:left w:val="single" w:sz="8" w:space="0" w:color="000000"/>
              <w:bottom w:val="single" w:sz="8" w:space="0" w:color="000000"/>
              <w:right w:val="single" w:sz="8" w:space="0" w:color="000000"/>
            </w:tcBorders>
          </w:tcPr>
          <w:p w:rsidR="004848C0" w:rsidRDefault="009F1F80">
            <w:pPr>
              <w:ind w:left="17"/>
              <w:jc w:val="center"/>
            </w:pPr>
            <w:r>
              <w:rPr>
                <w:b/>
                <w:sz w:val="20"/>
              </w:rPr>
              <w:t>Chemical Name</w:t>
            </w:r>
          </w:p>
        </w:tc>
        <w:tc>
          <w:tcPr>
            <w:tcW w:w="2471" w:type="dxa"/>
            <w:tcBorders>
              <w:top w:val="single" w:sz="8" w:space="0" w:color="000000"/>
              <w:left w:val="single" w:sz="8" w:space="0" w:color="000000"/>
              <w:bottom w:val="single" w:sz="8" w:space="0" w:color="000000"/>
              <w:right w:val="single" w:sz="8" w:space="0" w:color="000000"/>
            </w:tcBorders>
          </w:tcPr>
          <w:p w:rsidR="004848C0" w:rsidRDefault="009F1F80">
            <w:pPr>
              <w:ind w:left="19"/>
              <w:jc w:val="center"/>
            </w:pPr>
            <w:r>
              <w:rPr>
                <w:b/>
                <w:sz w:val="20"/>
              </w:rPr>
              <w:t>ACGIH TLV</w:t>
            </w:r>
          </w:p>
        </w:tc>
        <w:tc>
          <w:tcPr>
            <w:tcW w:w="3305" w:type="dxa"/>
            <w:tcBorders>
              <w:top w:val="single" w:sz="8" w:space="0" w:color="000000"/>
              <w:left w:val="single" w:sz="8" w:space="0" w:color="000000"/>
              <w:bottom w:val="single" w:sz="8" w:space="0" w:color="000000"/>
              <w:right w:val="single" w:sz="8" w:space="0" w:color="000000"/>
            </w:tcBorders>
          </w:tcPr>
          <w:p w:rsidR="004848C0" w:rsidRDefault="009F1F80">
            <w:pPr>
              <w:ind w:left="19"/>
              <w:jc w:val="center"/>
            </w:pPr>
            <w:r>
              <w:rPr>
                <w:b/>
                <w:sz w:val="20"/>
              </w:rPr>
              <w:t>OSHA PEL</w:t>
            </w:r>
          </w:p>
        </w:tc>
        <w:tc>
          <w:tcPr>
            <w:tcW w:w="2012" w:type="dxa"/>
            <w:tcBorders>
              <w:top w:val="single" w:sz="8" w:space="0" w:color="000000"/>
              <w:left w:val="single" w:sz="8" w:space="0" w:color="000000"/>
              <w:bottom w:val="single" w:sz="8" w:space="0" w:color="000000"/>
              <w:right w:val="single" w:sz="8" w:space="0" w:color="000000"/>
            </w:tcBorders>
          </w:tcPr>
          <w:p w:rsidR="004848C0" w:rsidRDefault="009F1F80">
            <w:pPr>
              <w:ind w:left="20"/>
              <w:jc w:val="center"/>
            </w:pPr>
            <w:r>
              <w:rPr>
                <w:b/>
                <w:sz w:val="20"/>
              </w:rPr>
              <w:t>NIOSH IDLH</w:t>
            </w:r>
          </w:p>
        </w:tc>
      </w:tr>
      <w:tr w:rsidR="004848C0" w:rsidTr="001A6900">
        <w:trPr>
          <w:trHeight w:val="438"/>
        </w:trPr>
        <w:tc>
          <w:tcPr>
            <w:tcW w:w="3672" w:type="dxa"/>
            <w:tcBorders>
              <w:top w:val="single" w:sz="8" w:space="0" w:color="000000"/>
              <w:left w:val="single" w:sz="8" w:space="0" w:color="000000"/>
              <w:bottom w:val="single" w:sz="8" w:space="0" w:color="000000"/>
              <w:right w:val="single" w:sz="8" w:space="0" w:color="000000"/>
            </w:tcBorders>
          </w:tcPr>
          <w:p w:rsidR="004848C0" w:rsidRDefault="004848C0"/>
        </w:tc>
        <w:tc>
          <w:tcPr>
            <w:tcW w:w="2471" w:type="dxa"/>
            <w:tcBorders>
              <w:top w:val="single" w:sz="8" w:space="0" w:color="000000"/>
              <w:left w:val="single" w:sz="8" w:space="0" w:color="000000"/>
              <w:bottom w:val="single" w:sz="8" w:space="0" w:color="000000"/>
              <w:right w:val="single" w:sz="8" w:space="0" w:color="000000"/>
            </w:tcBorders>
          </w:tcPr>
          <w:p w:rsidR="004848C0" w:rsidRDefault="004848C0"/>
        </w:tc>
        <w:tc>
          <w:tcPr>
            <w:tcW w:w="3305" w:type="dxa"/>
            <w:tcBorders>
              <w:top w:val="single" w:sz="8" w:space="0" w:color="000000"/>
              <w:left w:val="single" w:sz="8" w:space="0" w:color="000000"/>
              <w:bottom w:val="single" w:sz="8" w:space="0" w:color="000000"/>
              <w:right w:val="single" w:sz="8" w:space="0" w:color="000000"/>
            </w:tcBorders>
          </w:tcPr>
          <w:p w:rsidR="004848C0" w:rsidRDefault="004848C0"/>
        </w:tc>
        <w:tc>
          <w:tcPr>
            <w:tcW w:w="2012" w:type="dxa"/>
            <w:tcBorders>
              <w:top w:val="single" w:sz="8" w:space="0" w:color="000000"/>
              <w:left w:val="single" w:sz="8" w:space="0" w:color="000000"/>
              <w:bottom w:val="single" w:sz="8" w:space="0" w:color="000000"/>
              <w:right w:val="single" w:sz="8" w:space="0" w:color="000000"/>
            </w:tcBorders>
          </w:tcPr>
          <w:p w:rsidR="004848C0" w:rsidRDefault="004848C0"/>
        </w:tc>
      </w:tr>
    </w:tbl>
    <w:p w:rsidR="004848C0" w:rsidRDefault="009F1F80">
      <w:pPr>
        <w:pStyle w:val="Heading2"/>
        <w:spacing w:after="64"/>
        <w:ind w:left="-5"/>
      </w:pPr>
      <w:r>
        <w:t>Appropriate engineering controls</w:t>
      </w:r>
    </w:p>
    <w:p w:rsidR="004848C0" w:rsidRDefault="009F1F80">
      <w:pPr>
        <w:tabs>
          <w:tab w:val="center" w:pos="4017"/>
        </w:tabs>
        <w:spacing w:after="3" w:line="265" w:lineRule="auto"/>
        <w:ind w:left="-15"/>
      </w:pPr>
      <w:r>
        <w:rPr>
          <w:b/>
          <w:sz w:val="20"/>
        </w:rPr>
        <w:t>Engineering Measures</w:t>
      </w:r>
      <w:r>
        <w:rPr>
          <w:b/>
          <w:sz w:val="20"/>
        </w:rPr>
        <w:tab/>
      </w:r>
      <w:r>
        <w:rPr>
          <w:sz w:val="20"/>
        </w:rPr>
        <w:t>Showers</w:t>
      </w:r>
    </w:p>
    <w:p w:rsidR="004848C0" w:rsidRDefault="009F1F80">
      <w:pPr>
        <w:spacing w:after="10" w:line="249" w:lineRule="auto"/>
        <w:ind w:left="3682" w:hanging="10"/>
      </w:pPr>
      <w:r>
        <w:rPr>
          <w:sz w:val="20"/>
        </w:rPr>
        <w:t>Eyewash stations</w:t>
      </w:r>
    </w:p>
    <w:p w:rsidR="004848C0" w:rsidRDefault="009F1F80">
      <w:pPr>
        <w:spacing w:after="82" w:line="249" w:lineRule="auto"/>
        <w:ind w:left="3682" w:hanging="10"/>
      </w:pPr>
      <w:r>
        <w:rPr>
          <w:sz w:val="20"/>
        </w:rPr>
        <w:t>Ventilation systems</w:t>
      </w:r>
    </w:p>
    <w:p w:rsidR="004848C0" w:rsidRDefault="009F1F80">
      <w:pPr>
        <w:pStyle w:val="Heading2"/>
        <w:ind w:left="-5"/>
      </w:pPr>
      <w:r>
        <w:t>Individual protection measures, such as personal protective equipment</w:t>
      </w:r>
    </w:p>
    <w:tbl>
      <w:tblPr>
        <w:tblStyle w:val="TableGrid"/>
        <w:tblW w:w="11393" w:type="dxa"/>
        <w:tblInd w:w="0" w:type="dxa"/>
        <w:tblLook w:val="04A0" w:firstRow="1" w:lastRow="0" w:firstColumn="1" w:lastColumn="0" w:noHBand="0" w:noVBand="1"/>
      </w:tblPr>
      <w:tblGrid>
        <w:gridCol w:w="3672"/>
        <w:gridCol w:w="7721"/>
      </w:tblGrid>
      <w:tr w:rsidR="004848C0">
        <w:trPr>
          <w:trHeight w:val="1711"/>
        </w:trPr>
        <w:tc>
          <w:tcPr>
            <w:tcW w:w="3672" w:type="dxa"/>
            <w:tcBorders>
              <w:top w:val="nil"/>
              <w:left w:val="nil"/>
              <w:bottom w:val="nil"/>
              <w:right w:val="nil"/>
            </w:tcBorders>
          </w:tcPr>
          <w:p w:rsidR="004848C0" w:rsidRDefault="009F1F80">
            <w:pPr>
              <w:spacing w:after="222"/>
            </w:pPr>
            <w:r>
              <w:rPr>
                <w:b/>
                <w:sz w:val="20"/>
              </w:rPr>
              <w:t>Eye/Face Protection</w:t>
            </w:r>
          </w:p>
          <w:p w:rsidR="004848C0" w:rsidRDefault="009F1F80">
            <w:r>
              <w:rPr>
                <w:b/>
                <w:sz w:val="20"/>
              </w:rPr>
              <w:t>Skin and Body Protection</w:t>
            </w:r>
          </w:p>
        </w:tc>
        <w:tc>
          <w:tcPr>
            <w:tcW w:w="7721" w:type="dxa"/>
            <w:tcBorders>
              <w:top w:val="nil"/>
              <w:left w:val="nil"/>
              <w:bottom w:val="nil"/>
              <w:right w:val="nil"/>
            </w:tcBorders>
          </w:tcPr>
          <w:p w:rsidR="004848C0" w:rsidRDefault="009F1F80">
            <w:pPr>
              <w:spacing w:line="256" w:lineRule="auto"/>
            </w:pPr>
            <w:r>
              <w:rPr>
                <w:sz w:val="20"/>
              </w:rPr>
              <w:t>No protective equipment is needed under normal use conditions.  Risk of contact, wear: Safety glasses with side-shields.</w:t>
            </w:r>
          </w:p>
          <w:p w:rsidR="004848C0" w:rsidRDefault="009F1F80">
            <w:pPr>
              <w:spacing w:after="1" w:line="256" w:lineRule="auto"/>
            </w:pPr>
            <w:r>
              <w:rPr>
                <w:sz w:val="20"/>
              </w:rPr>
              <w:t xml:space="preserve">No protective equipment is needed under normal use conditions.  Lightweight protective clothing. Protective gloves. Please observe the instructions regarding permeability and breakthrough time which are provided by the supplier of the gloves. Also take into </w:t>
            </w:r>
          </w:p>
          <w:p w:rsidR="004848C0" w:rsidRDefault="009F1F80">
            <w:proofErr w:type="gramStart"/>
            <w:r>
              <w:rPr>
                <w:sz w:val="20"/>
              </w:rPr>
              <w:t>consideration</w:t>
            </w:r>
            <w:proofErr w:type="gramEnd"/>
            <w:r>
              <w:rPr>
                <w:sz w:val="20"/>
              </w:rPr>
              <w:t xml:space="preserve"> the specific local conditions under which the product is used, such as the danger of cuts, abrasion.</w:t>
            </w:r>
          </w:p>
        </w:tc>
      </w:tr>
      <w:tr w:rsidR="004848C0">
        <w:trPr>
          <w:trHeight w:val="899"/>
        </w:trPr>
        <w:tc>
          <w:tcPr>
            <w:tcW w:w="3672" w:type="dxa"/>
            <w:tcBorders>
              <w:top w:val="nil"/>
              <w:left w:val="nil"/>
              <w:bottom w:val="nil"/>
              <w:right w:val="nil"/>
            </w:tcBorders>
          </w:tcPr>
          <w:p w:rsidR="004848C0" w:rsidRDefault="009F1F80">
            <w:pPr>
              <w:spacing w:after="448"/>
            </w:pPr>
            <w:r>
              <w:rPr>
                <w:b/>
                <w:sz w:val="20"/>
              </w:rPr>
              <w:t>Respiratory Protection</w:t>
            </w:r>
          </w:p>
          <w:p w:rsidR="004848C0" w:rsidRDefault="009F1F80">
            <w:r>
              <w:rPr>
                <w:b/>
                <w:sz w:val="20"/>
              </w:rPr>
              <w:t>Hygiene Measures</w:t>
            </w:r>
          </w:p>
        </w:tc>
        <w:tc>
          <w:tcPr>
            <w:tcW w:w="7721" w:type="dxa"/>
            <w:tcBorders>
              <w:top w:val="nil"/>
              <w:left w:val="nil"/>
              <w:bottom w:val="nil"/>
              <w:right w:val="nil"/>
            </w:tcBorders>
          </w:tcPr>
          <w:p w:rsidR="004848C0" w:rsidRDefault="009F1F80">
            <w:pPr>
              <w:spacing w:after="192" w:line="256" w:lineRule="auto"/>
            </w:pPr>
            <w:r>
              <w:rPr>
                <w:sz w:val="20"/>
              </w:rPr>
              <w:t>No protective equipment is needed under normal use conditions.  If exposure limits are exceeded or irritation is experienced, approved respiratory protection should be worn.</w:t>
            </w:r>
          </w:p>
          <w:p w:rsidR="004848C0" w:rsidRDefault="009F1F80">
            <w:r>
              <w:rPr>
                <w:sz w:val="20"/>
              </w:rPr>
              <w:t>Handle in accordance with good industrial hygiene and safety practice.</w:t>
            </w:r>
          </w:p>
        </w:tc>
      </w:tr>
    </w:tbl>
    <w:p w:rsidR="004848C0" w:rsidRDefault="009F1F80">
      <w:pPr>
        <w:pStyle w:val="Heading1"/>
        <w:ind w:left="43" w:right="3"/>
      </w:pPr>
      <w:r>
        <w:t>9. PHYSICAL AND CHEMICAL PROPERTIES</w:t>
      </w:r>
    </w:p>
    <w:p w:rsidR="004848C0" w:rsidRDefault="009F1F80">
      <w:pPr>
        <w:pStyle w:val="Heading2"/>
        <w:ind w:left="-5"/>
      </w:pPr>
      <w:r>
        <w:t>Information on basic physical and chemical properties</w:t>
      </w:r>
    </w:p>
    <w:tbl>
      <w:tblPr>
        <w:tblStyle w:val="TableGrid"/>
        <w:tblW w:w="9174" w:type="dxa"/>
        <w:tblInd w:w="0" w:type="dxa"/>
        <w:tblLook w:val="04A0" w:firstRow="1" w:lastRow="0" w:firstColumn="1" w:lastColumn="0" w:noHBand="0" w:noVBand="1"/>
      </w:tblPr>
      <w:tblGrid>
        <w:gridCol w:w="2281"/>
        <w:gridCol w:w="33"/>
        <w:gridCol w:w="1100"/>
        <w:gridCol w:w="30"/>
        <w:gridCol w:w="2512"/>
        <w:gridCol w:w="33"/>
        <w:gridCol w:w="824"/>
        <w:gridCol w:w="1034"/>
        <w:gridCol w:w="1327"/>
      </w:tblGrid>
      <w:tr w:rsidR="004848C0">
        <w:trPr>
          <w:gridAfter w:val="1"/>
          <w:wAfter w:w="2284" w:type="dxa"/>
          <w:trHeight w:val="1595"/>
        </w:trPr>
        <w:tc>
          <w:tcPr>
            <w:tcW w:w="2379" w:type="dxa"/>
            <w:tcBorders>
              <w:top w:val="nil"/>
              <w:left w:val="nil"/>
              <w:bottom w:val="nil"/>
              <w:right w:val="nil"/>
            </w:tcBorders>
          </w:tcPr>
          <w:p w:rsidR="004848C0" w:rsidRDefault="009F1F80">
            <w:pPr>
              <w:spacing w:after="89" w:line="284" w:lineRule="auto"/>
              <w:ind w:right="853"/>
            </w:pPr>
            <w:r>
              <w:rPr>
                <w:sz w:val="20"/>
              </w:rPr>
              <w:t>Physical State Odor</w:t>
            </w:r>
          </w:p>
          <w:p w:rsidR="004848C0" w:rsidRDefault="009F1F80">
            <w:pPr>
              <w:ind w:right="1416"/>
            </w:pPr>
            <w:r>
              <w:rPr>
                <w:b/>
                <w:sz w:val="20"/>
                <w:u w:val="single" w:color="000000"/>
              </w:rPr>
              <w:t xml:space="preserve">Property </w:t>
            </w:r>
            <w:r>
              <w:rPr>
                <w:b/>
                <w:sz w:val="20"/>
              </w:rPr>
              <w:t>pH</w:t>
            </w:r>
          </w:p>
          <w:p w:rsidR="004848C0" w:rsidRDefault="009F1F80">
            <w:r>
              <w:rPr>
                <w:b/>
                <w:sz w:val="20"/>
              </w:rPr>
              <w:t>Melting Point/Range</w:t>
            </w:r>
          </w:p>
          <w:p w:rsidR="004848C0" w:rsidRDefault="009F1F80">
            <w:r>
              <w:rPr>
                <w:b/>
                <w:sz w:val="20"/>
              </w:rPr>
              <w:t>Boiling Point/Boiling Range</w:t>
            </w:r>
          </w:p>
        </w:tc>
        <w:tc>
          <w:tcPr>
            <w:tcW w:w="1294" w:type="dxa"/>
            <w:gridSpan w:val="2"/>
            <w:tcBorders>
              <w:top w:val="nil"/>
              <w:left w:val="nil"/>
              <w:bottom w:val="nil"/>
              <w:right w:val="nil"/>
            </w:tcBorders>
          </w:tcPr>
          <w:p w:rsidR="004848C0" w:rsidRDefault="009F1F80">
            <w:pPr>
              <w:spacing w:after="25"/>
            </w:pPr>
            <w:r>
              <w:rPr>
                <w:sz w:val="20"/>
              </w:rPr>
              <w:t>Aerosol</w:t>
            </w:r>
          </w:p>
          <w:p w:rsidR="004848C0" w:rsidRDefault="009F1F80">
            <w:r>
              <w:rPr>
                <w:sz w:val="20"/>
              </w:rPr>
              <w:t>Fragranced</w:t>
            </w:r>
          </w:p>
        </w:tc>
        <w:tc>
          <w:tcPr>
            <w:tcW w:w="3493" w:type="dxa"/>
            <w:gridSpan w:val="2"/>
            <w:tcBorders>
              <w:top w:val="nil"/>
              <w:left w:val="nil"/>
              <w:bottom w:val="nil"/>
              <w:right w:val="nil"/>
            </w:tcBorders>
          </w:tcPr>
          <w:p w:rsidR="004848C0" w:rsidRDefault="009F1F80">
            <w:pPr>
              <w:spacing w:after="25"/>
              <w:ind w:left="127"/>
              <w:jc w:val="center"/>
            </w:pPr>
            <w:r>
              <w:rPr>
                <w:sz w:val="20"/>
              </w:rPr>
              <w:t>Appearance</w:t>
            </w:r>
          </w:p>
          <w:p w:rsidR="004848C0" w:rsidRDefault="009F1F80">
            <w:pPr>
              <w:spacing w:after="114"/>
              <w:ind w:left="418"/>
              <w:jc w:val="center"/>
            </w:pPr>
            <w:r>
              <w:rPr>
                <w:sz w:val="20"/>
              </w:rPr>
              <w:t>Odor Threshold</w:t>
            </w:r>
          </w:p>
          <w:p w:rsidR="004848C0" w:rsidRDefault="009F1F80">
            <w:r>
              <w:rPr>
                <w:b/>
                <w:sz w:val="20"/>
                <w:u w:val="single" w:color="000000"/>
              </w:rPr>
              <w:t>Values</w:t>
            </w:r>
          </w:p>
          <w:p w:rsidR="004848C0" w:rsidRDefault="009F1F80">
            <w:r>
              <w:rPr>
                <w:sz w:val="20"/>
              </w:rPr>
              <w:t>No data available</w:t>
            </w:r>
          </w:p>
          <w:p w:rsidR="004848C0" w:rsidRDefault="009F1F80">
            <w:r>
              <w:rPr>
                <w:sz w:val="20"/>
              </w:rPr>
              <w:t>No data available</w:t>
            </w:r>
          </w:p>
          <w:p w:rsidR="004848C0" w:rsidRDefault="009F1F80">
            <w:r>
              <w:rPr>
                <w:sz w:val="20"/>
              </w:rPr>
              <w:t>NE</w:t>
            </w:r>
          </w:p>
        </w:tc>
        <w:tc>
          <w:tcPr>
            <w:tcW w:w="2008" w:type="dxa"/>
            <w:gridSpan w:val="3"/>
            <w:tcBorders>
              <w:top w:val="nil"/>
              <w:left w:val="nil"/>
              <w:bottom w:val="nil"/>
              <w:right w:val="nil"/>
            </w:tcBorders>
          </w:tcPr>
          <w:p w:rsidR="004848C0" w:rsidRDefault="009F1F80">
            <w:pPr>
              <w:spacing w:after="25"/>
            </w:pPr>
            <w:r>
              <w:rPr>
                <w:sz w:val="20"/>
              </w:rPr>
              <w:t>Clear</w:t>
            </w:r>
          </w:p>
          <w:p w:rsidR="004848C0" w:rsidRDefault="009F1F80">
            <w:pPr>
              <w:spacing w:after="114"/>
              <w:jc w:val="both"/>
            </w:pPr>
            <w:r>
              <w:rPr>
                <w:sz w:val="20"/>
              </w:rPr>
              <w:t>No information available</w:t>
            </w:r>
          </w:p>
          <w:p w:rsidR="004848C0" w:rsidRDefault="009F1F80">
            <w:r>
              <w:rPr>
                <w:b/>
                <w:sz w:val="20"/>
                <w:u w:val="single" w:color="000000"/>
              </w:rPr>
              <w:t>Remarks/ - Method</w:t>
            </w:r>
          </w:p>
          <w:p w:rsidR="004848C0" w:rsidRDefault="009F1F80">
            <w:pPr>
              <w:ind w:right="746"/>
            </w:pPr>
            <w:r>
              <w:rPr>
                <w:sz w:val="20"/>
              </w:rPr>
              <w:t>Enter here Enter here for concentrate</w:t>
            </w:r>
          </w:p>
        </w:tc>
      </w:tr>
      <w:tr w:rsidR="004848C0">
        <w:trPr>
          <w:gridAfter w:val="2"/>
          <w:wAfter w:w="3436" w:type="dxa"/>
          <w:trHeight w:val="3597"/>
        </w:trPr>
        <w:tc>
          <w:tcPr>
            <w:tcW w:w="3672" w:type="dxa"/>
            <w:gridSpan w:val="3"/>
            <w:tcBorders>
              <w:top w:val="nil"/>
              <w:left w:val="nil"/>
              <w:bottom w:val="nil"/>
              <w:right w:val="nil"/>
            </w:tcBorders>
          </w:tcPr>
          <w:p w:rsidR="004848C0" w:rsidRDefault="009F1F80">
            <w:r>
              <w:rPr>
                <w:b/>
                <w:sz w:val="20"/>
              </w:rPr>
              <w:lastRenderedPageBreak/>
              <w:t>Flash Point</w:t>
            </w:r>
          </w:p>
          <w:p w:rsidR="004848C0" w:rsidRDefault="009F1F80">
            <w:pPr>
              <w:spacing w:after="222"/>
            </w:pPr>
            <w:r>
              <w:rPr>
                <w:b/>
                <w:sz w:val="20"/>
              </w:rPr>
              <w:t>Evaporation rate</w:t>
            </w:r>
          </w:p>
          <w:p w:rsidR="004848C0" w:rsidRDefault="009F1F80">
            <w:r>
              <w:rPr>
                <w:b/>
                <w:sz w:val="20"/>
              </w:rPr>
              <w:t>Flammability (solid, gas)</w:t>
            </w:r>
          </w:p>
          <w:p w:rsidR="004848C0" w:rsidRDefault="009F1F80">
            <w:pPr>
              <w:spacing w:line="239" w:lineRule="auto"/>
              <w:ind w:left="802" w:right="860" w:hanging="802"/>
            </w:pPr>
            <w:r>
              <w:rPr>
                <w:b/>
                <w:sz w:val="20"/>
              </w:rPr>
              <w:t>Flammability Limits in Air upper flammability limit</w:t>
            </w:r>
          </w:p>
          <w:p w:rsidR="004848C0" w:rsidRDefault="009F1F80">
            <w:pPr>
              <w:ind w:right="58"/>
              <w:jc w:val="center"/>
            </w:pPr>
            <w:r>
              <w:rPr>
                <w:b/>
                <w:sz w:val="20"/>
              </w:rPr>
              <w:t>lower flammability limit</w:t>
            </w:r>
          </w:p>
          <w:p w:rsidR="004848C0" w:rsidRDefault="009F1F80">
            <w:r>
              <w:rPr>
                <w:b/>
                <w:sz w:val="20"/>
              </w:rPr>
              <w:t>Vapor Pressure</w:t>
            </w:r>
          </w:p>
          <w:p w:rsidR="004848C0" w:rsidRDefault="009F1F80">
            <w:r>
              <w:rPr>
                <w:b/>
                <w:sz w:val="20"/>
              </w:rPr>
              <w:t>Vapor Density</w:t>
            </w:r>
          </w:p>
          <w:p w:rsidR="004848C0" w:rsidRDefault="009F1F80">
            <w:r>
              <w:rPr>
                <w:b/>
                <w:sz w:val="20"/>
              </w:rPr>
              <w:t>Specific Gravity</w:t>
            </w:r>
          </w:p>
          <w:p w:rsidR="004848C0" w:rsidRDefault="009F1F80">
            <w:r>
              <w:rPr>
                <w:b/>
                <w:sz w:val="20"/>
              </w:rPr>
              <w:t>Water Solubility</w:t>
            </w:r>
          </w:p>
          <w:p w:rsidR="004848C0" w:rsidRDefault="009F1F80">
            <w:r>
              <w:rPr>
                <w:b/>
                <w:sz w:val="20"/>
              </w:rPr>
              <w:t>Solubility in other solvents</w:t>
            </w:r>
          </w:p>
          <w:p w:rsidR="004848C0" w:rsidRDefault="009F1F80">
            <w:r>
              <w:rPr>
                <w:b/>
                <w:sz w:val="20"/>
              </w:rPr>
              <w:t>Partition coefficient: n-octanol/water</w:t>
            </w:r>
          </w:p>
          <w:p w:rsidR="004848C0" w:rsidRDefault="009F1F80">
            <w:proofErr w:type="spellStart"/>
            <w:r>
              <w:rPr>
                <w:b/>
                <w:sz w:val="20"/>
              </w:rPr>
              <w:t>Autoignition</w:t>
            </w:r>
            <w:proofErr w:type="spellEnd"/>
            <w:r>
              <w:rPr>
                <w:b/>
                <w:sz w:val="20"/>
              </w:rPr>
              <w:t xml:space="preserve"> Temperature</w:t>
            </w:r>
          </w:p>
          <w:p w:rsidR="004848C0" w:rsidRDefault="009F1F80">
            <w:r>
              <w:rPr>
                <w:b/>
                <w:sz w:val="20"/>
              </w:rPr>
              <w:t>Decomposition Temperature</w:t>
            </w:r>
          </w:p>
        </w:tc>
        <w:tc>
          <w:tcPr>
            <w:tcW w:w="3493" w:type="dxa"/>
            <w:gridSpan w:val="2"/>
            <w:tcBorders>
              <w:top w:val="nil"/>
              <w:left w:val="nil"/>
              <w:bottom w:val="nil"/>
              <w:right w:val="nil"/>
            </w:tcBorders>
          </w:tcPr>
          <w:p w:rsidR="004848C0" w:rsidRDefault="009F1F80">
            <w:r>
              <w:rPr>
                <w:sz w:val="20"/>
              </w:rPr>
              <w:t>NE</w:t>
            </w:r>
          </w:p>
          <w:p w:rsidR="004848C0" w:rsidRDefault="009F1F80">
            <w:pPr>
              <w:spacing w:after="222"/>
            </w:pPr>
            <w:r>
              <w:rPr>
                <w:sz w:val="20"/>
              </w:rPr>
              <w:t>&gt; 1</w:t>
            </w:r>
          </w:p>
          <w:p w:rsidR="004848C0" w:rsidRDefault="009F1F80">
            <w:r>
              <w:rPr>
                <w:sz w:val="20"/>
              </w:rPr>
              <w:t>No data available</w:t>
            </w:r>
          </w:p>
          <w:p w:rsidR="004848C0" w:rsidRDefault="009F1F80">
            <w:r>
              <w:rPr>
                <w:sz w:val="20"/>
              </w:rPr>
              <w:t>No data available</w:t>
            </w:r>
          </w:p>
          <w:p w:rsidR="004848C0" w:rsidRDefault="009F1F80">
            <w:r>
              <w:rPr>
                <w:sz w:val="20"/>
              </w:rPr>
              <w:t>No data available</w:t>
            </w:r>
          </w:p>
          <w:p w:rsidR="004848C0" w:rsidRDefault="009F1F80">
            <w:r>
              <w:rPr>
                <w:sz w:val="20"/>
              </w:rPr>
              <w:t>No data available</w:t>
            </w:r>
          </w:p>
          <w:p w:rsidR="004848C0" w:rsidRDefault="009F1F80">
            <w:r>
              <w:rPr>
                <w:sz w:val="20"/>
              </w:rPr>
              <w:t>45-55 psig @ 70 F</w:t>
            </w:r>
          </w:p>
          <w:p w:rsidR="004848C0" w:rsidRDefault="009F1F80">
            <w:r>
              <w:rPr>
                <w:sz w:val="20"/>
              </w:rPr>
              <w:t>No data available</w:t>
            </w:r>
          </w:p>
          <w:p w:rsidR="004848C0" w:rsidRDefault="009F1F80">
            <w:r>
              <w:rPr>
                <w:sz w:val="20"/>
              </w:rPr>
              <w:t>1.01</w:t>
            </w:r>
          </w:p>
          <w:p w:rsidR="004848C0" w:rsidRDefault="009F1F80">
            <w:r>
              <w:rPr>
                <w:sz w:val="20"/>
              </w:rPr>
              <w:t>No data available</w:t>
            </w:r>
          </w:p>
          <w:p w:rsidR="004848C0" w:rsidRDefault="009F1F80">
            <w:r>
              <w:rPr>
                <w:sz w:val="20"/>
              </w:rPr>
              <w:t>No data available</w:t>
            </w:r>
          </w:p>
          <w:p w:rsidR="004848C0" w:rsidRDefault="009F1F80">
            <w:r>
              <w:rPr>
                <w:sz w:val="20"/>
              </w:rPr>
              <w:t>No data available</w:t>
            </w:r>
          </w:p>
          <w:p w:rsidR="004848C0" w:rsidRDefault="009F1F80">
            <w:r>
              <w:rPr>
                <w:sz w:val="20"/>
              </w:rPr>
              <w:t>No data available</w:t>
            </w:r>
          </w:p>
          <w:p w:rsidR="004848C0" w:rsidRDefault="009F1F80">
            <w:r>
              <w:rPr>
                <w:sz w:val="20"/>
              </w:rPr>
              <w:t>No data available</w:t>
            </w:r>
          </w:p>
        </w:tc>
        <w:tc>
          <w:tcPr>
            <w:tcW w:w="857" w:type="dxa"/>
            <w:gridSpan w:val="2"/>
            <w:tcBorders>
              <w:top w:val="nil"/>
              <w:left w:val="nil"/>
              <w:bottom w:val="nil"/>
              <w:right w:val="nil"/>
            </w:tcBorders>
            <w:vAlign w:val="bottom"/>
          </w:tcPr>
          <w:p w:rsidR="004848C0" w:rsidRDefault="009F1F80">
            <w:pPr>
              <w:spacing w:after="222"/>
              <w:jc w:val="both"/>
            </w:pPr>
            <w:r>
              <w:rPr>
                <w:sz w:val="20"/>
              </w:rPr>
              <w:t>Enter here</w:t>
            </w:r>
          </w:p>
          <w:p w:rsidR="004848C0" w:rsidRDefault="009F1F80">
            <w:pPr>
              <w:jc w:val="both"/>
            </w:pPr>
            <w:r>
              <w:rPr>
                <w:sz w:val="20"/>
              </w:rPr>
              <w:t>Enter here</w:t>
            </w:r>
          </w:p>
          <w:p w:rsidR="004848C0" w:rsidRDefault="009F1F80">
            <w:pPr>
              <w:jc w:val="both"/>
            </w:pPr>
            <w:r>
              <w:rPr>
                <w:sz w:val="20"/>
              </w:rPr>
              <w:t>Enter here</w:t>
            </w:r>
          </w:p>
          <w:p w:rsidR="004848C0" w:rsidRDefault="009F1F80">
            <w:pPr>
              <w:jc w:val="both"/>
            </w:pPr>
            <w:r>
              <w:rPr>
                <w:sz w:val="20"/>
              </w:rPr>
              <w:t>Enter here</w:t>
            </w:r>
          </w:p>
          <w:p w:rsidR="004848C0" w:rsidRDefault="009F1F80">
            <w:pPr>
              <w:jc w:val="both"/>
            </w:pPr>
            <w:r>
              <w:rPr>
                <w:sz w:val="20"/>
              </w:rPr>
              <w:t>Enter here</w:t>
            </w:r>
          </w:p>
          <w:p w:rsidR="004848C0" w:rsidRDefault="009F1F80">
            <w:pPr>
              <w:spacing w:line="239" w:lineRule="auto"/>
              <w:jc w:val="both"/>
            </w:pPr>
            <w:r>
              <w:rPr>
                <w:sz w:val="20"/>
              </w:rPr>
              <w:t>Enter here Enter here water = 1 Enter here</w:t>
            </w:r>
          </w:p>
          <w:p w:rsidR="004848C0" w:rsidRDefault="009F1F80">
            <w:pPr>
              <w:jc w:val="both"/>
            </w:pPr>
            <w:r>
              <w:rPr>
                <w:sz w:val="20"/>
              </w:rPr>
              <w:t>Enter here</w:t>
            </w:r>
          </w:p>
          <w:p w:rsidR="004848C0" w:rsidRDefault="009F1F80">
            <w:pPr>
              <w:jc w:val="both"/>
            </w:pPr>
            <w:r>
              <w:rPr>
                <w:sz w:val="20"/>
              </w:rPr>
              <w:t>Enter here</w:t>
            </w:r>
          </w:p>
          <w:p w:rsidR="004848C0" w:rsidRDefault="009F1F80">
            <w:pPr>
              <w:jc w:val="both"/>
            </w:pPr>
            <w:r>
              <w:rPr>
                <w:sz w:val="20"/>
              </w:rPr>
              <w:t>Enter here</w:t>
            </w:r>
          </w:p>
          <w:p w:rsidR="004848C0" w:rsidRDefault="009F1F80">
            <w:pPr>
              <w:jc w:val="both"/>
            </w:pPr>
            <w:r>
              <w:rPr>
                <w:sz w:val="20"/>
              </w:rPr>
              <w:t>Enter here</w:t>
            </w:r>
          </w:p>
        </w:tc>
      </w:tr>
      <w:tr w:rsidR="004848C0">
        <w:tblPrEx>
          <w:tblCellMar>
            <w:bottom w:w="11" w:type="dxa"/>
            <w:right w:w="115" w:type="dxa"/>
          </w:tblCellMar>
        </w:tblPrEx>
        <w:trPr>
          <w:trHeight w:val="2327"/>
        </w:trPr>
        <w:tc>
          <w:tcPr>
            <w:tcW w:w="2412" w:type="dxa"/>
            <w:gridSpan w:val="2"/>
            <w:tcBorders>
              <w:top w:val="nil"/>
              <w:left w:val="nil"/>
              <w:bottom w:val="single" w:sz="8" w:space="0" w:color="000000"/>
              <w:right w:val="nil"/>
            </w:tcBorders>
          </w:tcPr>
          <w:p w:rsidR="004848C0" w:rsidRDefault="009F1F80">
            <w:pPr>
              <w:spacing w:after="169"/>
              <w:ind w:left="34"/>
            </w:pPr>
            <w:r>
              <w:rPr>
                <w:b/>
                <w:sz w:val="20"/>
              </w:rPr>
              <w:t>Viscosity</w:t>
            </w:r>
          </w:p>
          <w:p w:rsidR="004848C0" w:rsidRDefault="009F1F80">
            <w:pPr>
              <w:spacing w:after="170"/>
              <w:ind w:left="34"/>
            </w:pPr>
            <w:r>
              <w:rPr>
                <w:b/>
                <w:sz w:val="20"/>
              </w:rPr>
              <w:t>Flammable Properties</w:t>
            </w:r>
          </w:p>
          <w:p w:rsidR="004848C0" w:rsidRDefault="009F1F80">
            <w:pPr>
              <w:spacing w:after="190" w:line="239" w:lineRule="auto"/>
              <w:ind w:left="34"/>
            </w:pPr>
            <w:r>
              <w:rPr>
                <w:b/>
                <w:sz w:val="20"/>
              </w:rPr>
              <w:t>Explosive Properties Oxidizing Properties</w:t>
            </w:r>
          </w:p>
          <w:p w:rsidR="004848C0" w:rsidRDefault="009F1F80">
            <w:pPr>
              <w:spacing w:after="25"/>
              <w:ind w:left="34"/>
            </w:pPr>
            <w:r>
              <w:rPr>
                <w:b/>
                <w:sz w:val="20"/>
                <w:u w:val="single" w:color="000000"/>
              </w:rPr>
              <w:t>Other information</w:t>
            </w:r>
          </w:p>
          <w:p w:rsidR="004848C0" w:rsidRDefault="009F1F80">
            <w:pPr>
              <w:ind w:left="34"/>
            </w:pPr>
            <w:r>
              <w:rPr>
                <w:b/>
                <w:sz w:val="20"/>
              </w:rPr>
              <w:t>VOC Content (%)</w:t>
            </w:r>
          </w:p>
        </w:tc>
        <w:tc>
          <w:tcPr>
            <w:tcW w:w="1294" w:type="dxa"/>
            <w:gridSpan w:val="2"/>
            <w:tcBorders>
              <w:top w:val="nil"/>
              <w:left w:val="nil"/>
              <w:bottom w:val="single" w:sz="8" w:space="0" w:color="000000"/>
              <w:right w:val="nil"/>
            </w:tcBorders>
            <w:vAlign w:val="bottom"/>
          </w:tcPr>
          <w:p w:rsidR="004848C0" w:rsidRDefault="009F1F80">
            <w:r>
              <w:rPr>
                <w:sz w:val="20"/>
              </w:rPr>
              <w:t>6%</w:t>
            </w:r>
          </w:p>
        </w:tc>
        <w:tc>
          <w:tcPr>
            <w:tcW w:w="3493" w:type="dxa"/>
            <w:gridSpan w:val="2"/>
            <w:tcBorders>
              <w:top w:val="nil"/>
              <w:left w:val="nil"/>
              <w:bottom w:val="single" w:sz="8" w:space="0" w:color="000000"/>
              <w:right w:val="nil"/>
            </w:tcBorders>
          </w:tcPr>
          <w:p w:rsidR="004848C0" w:rsidRDefault="009F1F80">
            <w:pPr>
              <w:spacing w:after="169"/>
            </w:pPr>
            <w:r>
              <w:rPr>
                <w:sz w:val="20"/>
              </w:rPr>
              <w:t>No data available</w:t>
            </w:r>
          </w:p>
          <w:p w:rsidR="004848C0" w:rsidRDefault="009F1F80">
            <w:pPr>
              <w:spacing w:after="170"/>
            </w:pPr>
            <w:r>
              <w:rPr>
                <w:sz w:val="20"/>
              </w:rPr>
              <w:t>Not Flammable</w:t>
            </w:r>
          </w:p>
          <w:p w:rsidR="004848C0" w:rsidRDefault="009F1F80">
            <w:r>
              <w:rPr>
                <w:sz w:val="20"/>
              </w:rPr>
              <w:t>No data available</w:t>
            </w:r>
          </w:p>
          <w:p w:rsidR="004848C0" w:rsidRDefault="009F1F80">
            <w:r>
              <w:rPr>
                <w:sz w:val="20"/>
              </w:rPr>
              <w:t>No data available</w:t>
            </w:r>
          </w:p>
        </w:tc>
        <w:tc>
          <w:tcPr>
            <w:tcW w:w="4259" w:type="dxa"/>
            <w:gridSpan w:val="3"/>
            <w:tcBorders>
              <w:top w:val="nil"/>
              <w:left w:val="nil"/>
              <w:bottom w:val="single" w:sz="8" w:space="0" w:color="000000"/>
              <w:right w:val="nil"/>
            </w:tcBorders>
          </w:tcPr>
          <w:p w:rsidR="004848C0" w:rsidRDefault="009F1F80">
            <w:pPr>
              <w:spacing w:after="169"/>
            </w:pPr>
            <w:r>
              <w:rPr>
                <w:sz w:val="20"/>
              </w:rPr>
              <w:t>Enter here</w:t>
            </w:r>
          </w:p>
          <w:p w:rsidR="004848C0" w:rsidRDefault="009F1F80">
            <w:pPr>
              <w:spacing w:after="170"/>
            </w:pPr>
            <w:r>
              <w:rPr>
                <w:sz w:val="20"/>
              </w:rPr>
              <w:t>Enter here</w:t>
            </w:r>
          </w:p>
          <w:p w:rsidR="004848C0" w:rsidRDefault="009F1F80">
            <w:r>
              <w:rPr>
                <w:sz w:val="20"/>
              </w:rPr>
              <w:t>Enter here</w:t>
            </w:r>
          </w:p>
          <w:p w:rsidR="004848C0" w:rsidRDefault="009F1F80">
            <w:r>
              <w:rPr>
                <w:sz w:val="20"/>
              </w:rPr>
              <w:t>Enter here</w:t>
            </w:r>
          </w:p>
        </w:tc>
      </w:tr>
      <w:tr w:rsidR="004848C0">
        <w:tblPrEx>
          <w:tblCellMar>
            <w:bottom w:w="11" w:type="dxa"/>
            <w:right w:w="115" w:type="dxa"/>
          </w:tblCellMar>
        </w:tblPrEx>
        <w:trPr>
          <w:trHeight w:val="302"/>
        </w:trPr>
        <w:tc>
          <w:tcPr>
            <w:tcW w:w="2412" w:type="dxa"/>
            <w:gridSpan w:val="2"/>
            <w:tcBorders>
              <w:top w:val="single" w:sz="8" w:space="0" w:color="000000"/>
              <w:left w:val="single" w:sz="8" w:space="0" w:color="000000"/>
              <w:bottom w:val="single" w:sz="8" w:space="0" w:color="000000"/>
              <w:right w:val="nil"/>
            </w:tcBorders>
            <w:shd w:val="clear" w:color="auto" w:fill="D9D9D9"/>
          </w:tcPr>
          <w:p w:rsidR="004848C0" w:rsidRDefault="004848C0"/>
        </w:tc>
        <w:tc>
          <w:tcPr>
            <w:tcW w:w="1294" w:type="dxa"/>
            <w:gridSpan w:val="2"/>
            <w:tcBorders>
              <w:top w:val="single" w:sz="8" w:space="0" w:color="000000"/>
              <w:left w:val="nil"/>
              <w:bottom w:val="single" w:sz="8" w:space="0" w:color="000000"/>
              <w:right w:val="nil"/>
            </w:tcBorders>
            <w:shd w:val="clear" w:color="auto" w:fill="D9D9D9"/>
          </w:tcPr>
          <w:p w:rsidR="004848C0" w:rsidRDefault="004848C0"/>
        </w:tc>
        <w:tc>
          <w:tcPr>
            <w:tcW w:w="7752" w:type="dxa"/>
            <w:gridSpan w:val="5"/>
            <w:tcBorders>
              <w:top w:val="single" w:sz="8" w:space="0" w:color="000000"/>
              <w:left w:val="nil"/>
              <w:bottom w:val="single" w:sz="8" w:space="0" w:color="000000"/>
              <w:right w:val="single" w:sz="8" w:space="0" w:color="000000"/>
            </w:tcBorders>
            <w:shd w:val="clear" w:color="auto" w:fill="D9D9D9"/>
          </w:tcPr>
          <w:p w:rsidR="004848C0" w:rsidRDefault="009F1F80">
            <w:pPr>
              <w:ind w:left="517"/>
            </w:pPr>
            <w:r>
              <w:rPr>
                <w:b/>
                <w:sz w:val="24"/>
              </w:rPr>
              <w:t>10. STABILITY AND REACTIVITY</w:t>
            </w:r>
          </w:p>
        </w:tc>
      </w:tr>
    </w:tbl>
    <w:p w:rsidR="004848C0" w:rsidRDefault="009F1F80">
      <w:pPr>
        <w:spacing w:after="13" w:line="249" w:lineRule="auto"/>
        <w:ind w:left="-5" w:hanging="10"/>
      </w:pPr>
      <w:r>
        <w:rPr>
          <w:b/>
          <w:sz w:val="20"/>
          <w:u w:val="single" w:color="000000"/>
        </w:rPr>
        <w:t>Reactivity</w:t>
      </w:r>
    </w:p>
    <w:p w:rsidR="004848C0" w:rsidRDefault="009F1F80">
      <w:pPr>
        <w:spacing w:after="91" w:line="249" w:lineRule="auto"/>
        <w:ind w:left="-5" w:hanging="10"/>
      </w:pPr>
      <w:r>
        <w:rPr>
          <w:sz w:val="20"/>
        </w:rPr>
        <w:t>Not reactive under normal conditions.</w:t>
      </w:r>
    </w:p>
    <w:p w:rsidR="004848C0" w:rsidRDefault="009F1F80">
      <w:pPr>
        <w:pStyle w:val="Heading2"/>
        <w:ind w:left="-5"/>
      </w:pPr>
      <w:r>
        <w:t>Chemical stability</w:t>
      </w:r>
    </w:p>
    <w:p w:rsidR="004848C0" w:rsidRDefault="009F1F80">
      <w:pPr>
        <w:spacing w:after="91" w:line="249" w:lineRule="auto"/>
        <w:ind w:left="-5" w:hanging="10"/>
      </w:pPr>
      <w:r>
        <w:rPr>
          <w:sz w:val="20"/>
        </w:rPr>
        <w:t>Stable under recommended storage conditions.</w:t>
      </w:r>
    </w:p>
    <w:p w:rsidR="004848C0" w:rsidRDefault="009F1F80">
      <w:pPr>
        <w:spacing w:after="95" w:line="249" w:lineRule="auto"/>
        <w:ind w:left="-5" w:right="8167" w:hanging="10"/>
      </w:pPr>
      <w:r>
        <w:rPr>
          <w:b/>
          <w:sz w:val="20"/>
          <w:u w:val="single" w:color="000000"/>
        </w:rPr>
        <w:t xml:space="preserve">Possibility of hazardous reactions </w:t>
      </w:r>
      <w:proofErr w:type="gramStart"/>
      <w:r>
        <w:rPr>
          <w:sz w:val="20"/>
        </w:rPr>
        <w:t>None</w:t>
      </w:r>
      <w:proofErr w:type="gramEnd"/>
      <w:r>
        <w:rPr>
          <w:sz w:val="20"/>
        </w:rPr>
        <w:t xml:space="preserve"> under normal processing.</w:t>
      </w:r>
    </w:p>
    <w:p w:rsidR="004848C0" w:rsidRDefault="009F1F80">
      <w:pPr>
        <w:pStyle w:val="Heading2"/>
        <w:ind w:left="-5"/>
      </w:pPr>
      <w:r>
        <w:t>Hazardous Polymerization</w:t>
      </w:r>
    </w:p>
    <w:p w:rsidR="004848C0" w:rsidRDefault="009F1F80">
      <w:pPr>
        <w:spacing w:after="91" w:line="249" w:lineRule="auto"/>
        <w:ind w:left="-5" w:hanging="10"/>
      </w:pPr>
      <w:r>
        <w:rPr>
          <w:sz w:val="20"/>
        </w:rPr>
        <w:t>Hazardous polymerization does not occur.</w:t>
      </w:r>
    </w:p>
    <w:p w:rsidR="004848C0" w:rsidRDefault="009F1F80">
      <w:pPr>
        <w:spacing w:after="95" w:line="249" w:lineRule="auto"/>
        <w:ind w:left="-5" w:right="9325" w:hanging="10"/>
      </w:pPr>
      <w:r>
        <w:rPr>
          <w:b/>
          <w:sz w:val="20"/>
          <w:u w:val="single" w:color="000000"/>
        </w:rPr>
        <w:t xml:space="preserve">Conditions to avoid </w:t>
      </w:r>
      <w:r>
        <w:rPr>
          <w:sz w:val="20"/>
        </w:rPr>
        <w:t>Heat, flames and sparks.</w:t>
      </w:r>
    </w:p>
    <w:p w:rsidR="004848C0" w:rsidRDefault="009F1F80">
      <w:pPr>
        <w:spacing w:after="13" w:line="249" w:lineRule="auto"/>
        <w:ind w:left="-5" w:hanging="10"/>
      </w:pPr>
      <w:r>
        <w:rPr>
          <w:b/>
          <w:sz w:val="20"/>
          <w:u w:val="single" w:color="000000"/>
        </w:rPr>
        <w:t>Incompatible materials</w:t>
      </w:r>
    </w:p>
    <w:p w:rsidR="004848C0" w:rsidRDefault="009F1F80">
      <w:pPr>
        <w:spacing w:after="92" w:line="249" w:lineRule="auto"/>
        <w:ind w:left="-5" w:hanging="10"/>
      </w:pPr>
      <w:r>
        <w:rPr>
          <w:sz w:val="20"/>
        </w:rPr>
        <w:t>Strong oxidizing agents</w:t>
      </w:r>
    </w:p>
    <w:p w:rsidR="004848C0" w:rsidRDefault="009F1F80">
      <w:pPr>
        <w:spacing w:after="13" w:line="249" w:lineRule="auto"/>
        <w:ind w:left="-5" w:hanging="10"/>
      </w:pPr>
      <w:r>
        <w:rPr>
          <w:b/>
          <w:sz w:val="20"/>
          <w:u w:val="single" w:color="000000"/>
        </w:rPr>
        <w:t>Hazardous decomposition products</w:t>
      </w:r>
    </w:p>
    <w:p w:rsidR="004848C0" w:rsidRDefault="009F1F80">
      <w:pPr>
        <w:spacing w:after="226" w:line="249" w:lineRule="auto"/>
        <w:ind w:left="-5" w:hanging="10"/>
      </w:pPr>
      <w:r>
        <w:rPr>
          <w:sz w:val="20"/>
        </w:rPr>
        <w:t>Carbon oxides. Nitrogen oxides (NOx).</w:t>
      </w:r>
    </w:p>
    <w:p w:rsidR="004848C0" w:rsidRDefault="009F1F80">
      <w:pPr>
        <w:pStyle w:val="Heading1"/>
        <w:spacing w:after="37"/>
        <w:ind w:left="43" w:right="3"/>
      </w:pPr>
      <w:r>
        <w:t>11. TOXICOLOGICAL INFORMATION</w:t>
      </w:r>
    </w:p>
    <w:p w:rsidR="004848C0" w:rsidRDefault="009F1F80">
      <w:pPr>
        <w:pStyle w:val="Heading2"/>
        <w:spacing w:after="3" w:line="259" w:lineRule="auto"/>
        <w:ind w:left="-3"/>
      </w:pPr>
      <w:r>
        <w:rPr>
          <w:sz w:val="22"/>
        </w:rPr>
        <w:t>Information on likely routes of exposure</w:t>
      </w:r>
    </w:p>
    <w:tbl>
      <w:tblPr>
        <w:tblStyle w:val="TableGrid"/>
        <w:tblW w:w="11278" w:type="dxa"/>
        <w:tblInd w:w="2" w:type="dxa"/>
        <w:tblLook w:val="04A0" w:firstRow="1" w:lastRow="0" w:firstColumn="1" w:lastColumn="0" w:noHBand="0" w:noVBand="1"/>
      </w:tblPr>
      <w:tblGrid>
        <w:gridCol w:w="3672"/>
        <w:gridCol w:w="7606"/>
      </w:tblGrid>
      <w:tr w:rsidR="004848C0">
        <w:trPr>
          <w:trHeight w:val="1754"/>
        </w:trPr>
        <w:tc>
          <w:tcPr>
            <w:tcW w:w="3672" w:type="dxa"/>
            <w:tcBorders>
              <w:top w:val="nil"/>
              <w:left w:val="nil"/>
              <w:bottom w:val="nil"/>
              <w:right w:val="nil"/>
            </w:tcBorders>
          </w:tcPr>
          <w:p w:rsidR="004848C0" w:rsidRDefault="009F1F80">
            <w:pPr>
              <w:spacing w:after="2"/>
            </w:pPr>
            <w:r>
              <w:rPr>
                <w:b/>
              </w:rPr>
              <w:t>Product Information</w:t>
            </w:r>
          </w:p>
          <w:p w:rsidR="004848C0" w:rsidRDefault="009F1F80">
            <w:pPr>
              <w:spacing w:after="346"/>
            </w:pPr>
            <w:r>
              <w:rPr>
                <w:b/>
              </w:rPr>
              <w:t xml:space="preserve">      Inhalation</w:t>
            </w:r>
          </w:p>
          <w:p w:rsidR="004848C0" w:rsidRDefault="009F1F80">
            <w:pPr>
              <w:spacing w:after="286"/>
            </w:pPr>
            <w:r>
              <w:rPr>
                <w:b/>
              </w:rPr>
              <w:t xml:space="preserve">       Eye Contact</w:t>
            </w:r>
          </w:p>
          <w:p w:rsidR="004848C0" w:rsidRDefault="009F1F80">
            <w:r>
              <w:rPr>
                <w:b/>
              </w:rPr>
              <w:t xml:space="preserve">      Skin Contact</w:t>
            </w:r>
          </w:p>
        </w:tc>
        <w:tc>
          <w:tcPr>
            <w:tcW w:w="7605" w:type="dxa"/>
            <w:tcBorders>
              <w:top w:val="nil"/>
              <w:left w:val="nil"/>
              <w:bottom w:val="nil"/>
              <w:right w:val="nil"/>
            </w:tcBorders>
            <w:vAlign w:val="bottom"/>
          </w:tcPr>
          <w:p w:rsidR="004848C0" w:rsidRDefault="009F1F80">
            <w:pPr>
              <w:spacing w:line="294" w:lineRule="auto"/>
            </w:pPr>
            <w:r>
              <w:t xml:space="preserve">May cause irritation of respiratory tract. May cause drowsiness </w:t>
            </w:r>
            <w:r w:rsidR="001A6900">
              <w:t>and dizziness</w:t>
            </w:r>
            <w:r>
              <w:t xml:space="preserve">. Intentional misuse by deliberately concentrating and inhaling contents may be harmful or </w:t>
            </w:r>
            <w:r w:rsidR="001A6900">
              <w:t>fatal. Contact</w:t>
            </w:r>
            <w:r>
              <w:t xml:space="preserve"> with eyes may cause serious eye irritation based on the components present within the product.</w:t>
            </w:r>
          </w:p>
          <w:p w:rsidR="004848C0" w:rsidRDefault="009F1F80">
            <w:r>
              <w:t>Contact with product may cause frostbite.</w:t>
            </w:r>
          </w:p>
        </w:tc>
      </w:tr>
      <w:tr w:rsidR="004848C0">
        <w:trPr>
          <w:trHeight w:val="256"/>
        </w:trPr>
        <w:tc>
          <w:tcPr>
            <w:tcW w:w="3672" w:type="dxa"/>
            <w:tcBorders>
              <w:top w:val="nil"/>
              <w:left w:val="nil"/>
              <w:bottom w:val="nil"/>
              <w:right w:val="nil"/>
            </w:tcBorders>
          </w:tcPr>
          <w:p w:rsidR="004848C0" w:rsidRDefault="009F1F80">
            <w:r>
              <w:rPr>
                <w:b/>
              </w:rPr>
              <w:lastRenderedPageBreak/>
              <w:t xml:space="preserve">      Ingestion</w:t>
            </w:r>
          </w:p>
        </w:tc>
        <w:tc>
          <w:tcPr>
            <w:tcW w:w="7605" w:type="dxa"/>
            <w:tcBorders>
              <w:top w:val="nil"/>
              <w:left w:val="nil"/>
              <w:bottom w:val="nil"/>
              <w:right w:val="nil"/>
            </w:tcBorders>
          </w:tcPr>
          <w:p w:rsidR="004848C0" w:rsidRDefault="009F1F80">
            <w:pPr>
              <w:jc w:val="both"/>
            </w:pPr>
            <w:r>
              <w:t xml:space="preserve">May be harmful if swallowed. Ingestion may cause gastrointestinal irritation, nausea, </w:t>
            </w:r>
          </w:p>
        </w:tc>
      </w:tr>
    </w:tbl>
    <w:p w:rsidR="004848C0" w:rsidRDefault="009F1F80">
      <w:pPr>
        <w:spacing w:after="208"/>
        <w:ind w:left="3685" w:hanging="10"/>
      </w:pPr>
      <w:proofErr w:type="gramStart"/>
      <w:r>
        <w:t>vomiting</w:t>
      </w:r>
      <w:proofErr w:type="gramEnd"/>
      <w:r>
        <w:t xml:space="preserve"> and diarrhea.</w:t>
      </w:r>
    </w:p>
    <w:tbl>
      <w:tblPr>
        <w:tblStyle w:val="TableGrid"/>
        <w:tblW w:w="11460" w:type="dxa"/>
        <w:tblInd w:w="-36" w:type="dxa"/>
        <w:tblCellMar>
          <w:top w:w="67" w:type="dxa"/>
          <w:left w:w="115" w:type="dxa"/>
          <w:right w:w="115" w:type="dxa"/>
        </w:tblCellMar>
        <w:tblLook w:val="04A0" w:firstRow="1" w:lastRow="0" w:firstColumn="1" w:lastColumn="0" w:noHBand="0" w:noVBand="1"/>
      </w:tblPr>
      <w:tblGrid>
        <w:gridCol w:w="3672"/>
        <w:gridCol w:w="2471"/>
        <w:gridCol w:w="3305"/>
        <w:gridCol w:w="2012"/>
      </w:tblGrid>
      <w:tr w:rsidR="004848C0">
        <w:trPr>
          <w:trHeight w:val="288"/>
        </w:trPr>
        <w:tc>
          <w:tcPr>
            <w:tcW w:w="3672" w:type="dxa"/>
            <w:tcBorders>
              <w:top w:val="single" w:sz="8" w:space="0" w:color="000000"/>
              <w:left w:val="single" w:sz="8" w:space="0" w:color="000000"/>
              <w:bottom w:val="single" w:sz="8" w:space="0" w:color="000000"/>
              <w:right w:val="single" w:sz="8" w:space="0" w:color="000000"/>
            </w:tcBorders>
          </w:tcPr>
          <w:p w:rsidR="004848C0" w:rsidRDefault="009F1F80">
            <w:pPr>
              <w:ind w:left="17"/>
              <w:jc w:val="center"/>
            </w:pPr>
            <w:r>
              <w:rPr>
                <w:b/>
                <w:sz w:val="20"/>
              </w:rPr>
              <w:t>Chemical Name</w:t>
            </w:r>
          </w:p>
        </w:tc>
        <w:tc>
          <w:tcPr>
            <w:tcW w:w="2471" w:type="dxa"/>
            <w:tcBorders>
              <w:top w:val="single" w:sz="8" w:space="0" w:color="000000"/>
              <w:left w:val="single" w:sz="8" w:space="0" w:color="000000"/>
              <w:bottom w:val="single" w:sz="8" w:space="0" w:color="000000"/>
              <w:right w:val="single" w:sz="8" w:space="0" w:color="000000"/>
            </w:tcBorders>
          </w:tcPr>
          <w:p w:rsidR="004848C0" w:rsidRDefault="009F1F80">
            <w:pPr>
              <w:ind w:left="20"/>
              <w:jc w:val="center"/>
            </w:pPr>
            <w:r>
              <w:rPr>
                <w:b/>
                <w:sz w:val="20"/>
              </w:rPr>
              <w:t>LD50 Oral</w:t>
            </w:r>
          </w:p>
        </w:tc>
        <w:tc>
          <w:tcPr>
            <w:tcW w:w="3305" w:type="dxa"/>
            <w:tcBorders>
              <w:top w:val="single" w:sz="8" w:space="0" w:color="000000"/>
              <w:left w:val="single" w:sz="8" w:space="0" w:color="000000"/>
              <w:bottom w:val="single" w:sz="8" w:space="0" w:color="000000"/>
              <w:right w:val="single" w:sz="8" w:space="0" w:color="000000"/>
            </w:tcBorders>
          </w:tcPr>
          <w:p w:rsidR="004848C0" w:rsidRDefault="009F1F80">
            <w:pPr>
              <w:ind w:left="19"/>
              <w:jc w:val="center"/>
            </w:pPr>
            <w:r>
              <w:rPr>
                <w:b/>
                <w:sz w:val="20"/>
              </w:rPr>
              <w:t>LD50 Dermal</w:t>
            </w:r>
          </w:p>
        </w:tc>
        <w:tc>
          <w:tcPr>
            <w:tcW w:w="2012" w:type="dxa"/>
            <w:tcBorders>
              <w:top w:val="single" w:sz="8" w:space="0" w:color="000000"/>
              <w:left w:val="single" w:sz="8" w:space="0" w:color="000000"/>
              <w:bottom w:val="single" w:sz="8" w:space="0" w:color="000000"/>
              <w:right w:val="single" w:sz="8" w:space="0" w:color="000000"/>
            </w:tcBorders>
          </w:tcPr>
          <w:p w:rsidR="004848C0" w:rsidRDefault="009F1F80">
            <w:pPr>
              <w:ind w:left="15"/>
              <w:jc w:val="center"/>
            </w:pPr>
            <w:r>
              <w:rPr>
                <w:b/>
                <w:sz w:val="20"/>
              </w:rPr>
              <w:t>LC50 Inhalation</w:t>
            </w:r>
          </w:p>
        </w:tc>
      </w:tr>
      <w:tr w:rsidR="004848C0">
        <w:trPr>
          <w:trHeight w:val="288"/>
        </w:trPr>
        <w:tc>
          <w:tcPr>
            <w:tcW w:w="3672" w:type="dxa"/>
            <w:tcBorders>
              <w:top w:val="single" w:sz="8" w:space="0" w:color="000000"/>
              <w:left w:val="single" w:sz="8" w:space="0" w:color="000000"/>
              <w:bottom w:val="single" w:sz="8" w:space="0" w:color="000000"/>
              <w:right w:val="single" w:sz="8" w:space="0" w:color="000000"/>
            </w:tcBorders>
          </w:tcPr>
          <w:p w:rsidR="004848C0" w:rsidRDefault="004848C0"/>
        </w:tc>
        <w:tc>
          <w:tcPr>
            <w:tcW w:w="2471" w:type="dxa"/>
            <w:tcBorders>
              <w:top w:val="single" w:sz="8" w:space="0" w:color="000000"/>
              <w:left w:val="single" w:sz="8" w:space="0" w:color="000000"/>
              <w:bottom w:val="single" w:sz="8" w:space="0" w:color="000000"/>
              <w:right w:val="single" w:sz="8" w:space="0" w:color="000000"/>
            </w:tcBorders>
          </w:tcPr>
          <w:p w:rsidR="004848C0" w:rsidRDefault="004848C0"/>
        </w:tc>
        <w:tc>
          <w:tcPr>
            <w:tcW w:w="3305" w:type="dxa"/>
            <w:tcBorders>
              <w:top w:val="single" w:sz="8" w:space="0" w:color="000000"/>
              <w:left w:val="single" w:sz="8" w:space="0" w:color="000000"/>
              <w:bottom w:val="single" w:sz="8" w:space="0" w:color="000000"/>
              <w:right w:val="single" w:sz="8" w:space="0" w:color="000000"/>
            </w:tcBorders>
          </w:tcPr>
          <w:p w:rsidR="004848C0" w:rsidRDefault="009F1F80">
            <w:pPr>
              <w:ind w:left="20"/>
              <w:jc w:val="center"/>
            </w:pPr>
            <w:r>
              <w:rPr>
                <w:sz w:val="20"/>
              </w:rPr>
              <w:t>-</w:t>
            </w:r>
          </w:p>
        </w:tc>
        <w:tc>
          <w:tcPr>
            <w:tcW w:w="2012" w:type="dxa"/>
            <w:tcBorders>
              <w:top w:val="single" w:sz="8" w:space="0" w:color="000000"/>
              <w:left w:val="single" w:sz="8" w:space="0" w:color="000000"/>
              <w:bottom w:val="single" w:sz="8" w:space="0" w:color="000000"/>
              <w:right w:val="single" w:sz="8" w:space="0" w:color="000000"/>
            </w:tcBorders>
          </w:tcPr>
          <w:p w:rsidR="004848C0" w:rsidRDefault="004848C0"/>
        </w:tc>
      </w:tr>
    </w:tbl>
    <w:p w:rsidR="004848C0" w:rsidRDefault="009F1F80">
      <w:pPr>
        <w:pStyle w:val="Heading3"/>
        <w:spacing w:after="260"/>
        <w:ind w:left="-5"/>
      </w:pPr>
      <w:r>
        <w:t>Symptoms related to the physical, chemical and toxicological characteristics</w:t>
      </w:r>
    </w:p>
    <w:p w:rsidR="004848C0" w:rsidRDefault="009F1F80">
      <w:pPr>
        <w:tabs>
          <w:tab w:val="center" w:pos="7426"/>
        </w:tabs>
        <w:spacing w:after="10" w:line="249" w:lineRule="auto"/>
        <w:ind w:left="-15"/>
      </w:pPr>
      <w:r>
        <w:rPr>
          <w:b/>
          <w:sz w:val="20"/>
        </w:rPr>
        <w:t>Symptoms</w:t>
      </w:r>
      <w:r>
        <w:rPr>
          <w:b/>
          <w:sz w:val="20"/>
        </w:rPr>
        <w:tab/>
      </w:r>
      <w:r>
        <w:rPr>
          <w:sz w:val="20"/>
        </w:rPr>
        <w:t xml:space="preserve">Eye contact with liquid may cause irritation including stinging, burning, tearing, or reddening </w:t>
      </w:r>
    </w:p>
    <w:p w:rsidR="004848C0" w:rsidRDefault="009F1F80">
      <w:pPr>
        <w:spacing w:after="269" w:line="249" w:lineRule="auto"/>
        <w:ind w:left="3682" w:hanging="10"/>
      </w:pPr>
      <w:proofErr w:type="gramStart"/>
      <w:r>
        <w:rPr>
          <w:sz w:val="20"/>
        </w:rPr>
        <w:t>of</w:t>
      </w:r>
      <w:proofErr w:type="gramEnd"/>
      <w:r>
        <w:rPr>
          <w:sz w:val="20"/>
        </w:rPr>
        <w:t xml:space="preserve"> the eyes. Avoid skin contact with leaking liquid (danger of frostbite).</w:t>
      </w:r>
    </w:p>
    <w:p w:rsidR="004848C0" w:rsidRDefault="009F1F80">
      <w:pPr>
        <w:pStyle w:val="Heading3"/>
        <w:spacing w:after="73"/>
        <w:ind w:left="-5"/>
      </w:pPr>
      <w:r>
        <w:t>Delayed and immediate effects and also chronic effects from short and long term exposure</w:t>
      </w:r>
    </w:p>
    <w:p w:rsidR="004848C0" w:rsidRDefault="009F1F80">
      <w:pPr>
        <w:spacing w:after="10" w:line="249" w:lineRule="auto"/>
        <w:ind w:left="-5" w:right="4760" w:hanging="10"/>
      </w:pPr>
      <w:r>
        <w:rPr>
          <w:b/>
          <w:sz w:val="20"/>
        </w:rPr>
        <w:t>Sensitization</w:t>
      </w:r>
      <w:r>
        <w:rPr>
          <w:b/>
          <w:sz w:val="20"/>
        </w:rPr>
        <w:tab/>
      </w:r>
      <w:r>
        <w:rPr>
          <w:sz w:val="20"/>
        </w:rPr>
        <w:t xml:space="preserve">No information available. </w:t>
      </w:r>
      <w:r>
        <w:rPr>
          <w:b/>
          <w:sz w:val="20"/>
        </w:rPr>
        <w:t>Mutagenic Effects</w:t>
      </w:r>
      <w:r>
        <w:rPr>
          <w:b/>
          <w:sz w:val="20"/>
        </w:rPr>
        <w:tab/>
      </w:r>
      <w:r>
        <w:rPr>
          <w:sz w:val="20"/>
        </w:rPr>
        <w:t>No information available.</w:t>
      </w:r>
    </w:p>
    <w:tbl>
      <w:tblPr>
        <w:tblStyle w:val="TableGrid"/>
        <w:tblpPr w:leftFromText="180" w:rightFromText="180" w:vertAnchor="text" w:horzAnchor="margin" w:tblpY="448"/>
        <w:tblW w:w="11460" w:type="dxa"/>
        <w:tblInd w:w="0" w:type="dxa"/>
        <w:tblCellMar>
          <w:top w:w="31" w:type="dxa"/>
          <w:left w:w="115" w:type="dxa"/>
          <w:right w:w="115" w:type="dxa"/>
        </w:tblCellMar>
        <w:tblLook w:val="04A0" w:firstRow="1" w:lastRow="0" w:firstColumn="1" w:lastColumn="0" w:noHBand="0" w:noVBand="1"/>
      </w:tblPr>
      <w:tblGrid>
        <w:gridCol w:w="2378"/>
        <w:gridCol w:w="2617"/>
        <w:gridCol w:w="2170"/>
        <w:gridCol w:w="2283"/>
        <w:gridCol w:w="2012"/>
      </w:tblGrid>
      <w:tr w:rsidR="001A6900" w:rsidTr="001A6900">
        <w:trPr>
          <w:trHeight w:val="242"/>
        </w:trPr>
        <w:tc>
          <w:tcPr>
            <w:tcW w:w="2378" w:type="dxa"/>
            <w:tcBorders>
              <w:top w:val="single" w:sz="8" w:space="0" w:color="000000"/>
              <w:left w:val="single" w:sz="8" w:space="0" w:color="000000"/>
              <w:bottom w:val="single" w:sz="8" w:space="0" w:color="000000"/>
              <w:right w:val="single" w:sz="8" w:space="0" w:color="000000"/>
            </w:tcBorders>
          </w:tcPr>
          <w:p w:rsidR="001A6900" w:rsidRDefault="001A6900" w:rsidP="001A6900">
            <w:pPr>
              <w:ind w:left="15"/>
              <w:jc w:val="center"/>
            </w:pPr>
            <w:r>
              <w:rPr>
                <w:b/>
                <w:sz w:val="20"/>
              </w:rPr>
              <w:t>Chemical Name</w:t>
            </w:r>
          </w:p>
        </w:tc>
        <w:tc>
          <w:tcPr>
            <w:tcW w:w="2617" w:type="dxa"/>
            <w:tcBorders>
              <w:top w:val="single" w:sz="8" w:space="0" w:color="000000"/>
              <w:left w:val="single" w:sz="8" w:space="0" w:color="000000"/>
              <w:bottom w:val="single" w:sz="8" w:space="0" w:color="000000"/>
              <w:right w:val="single" w:sz="8" w:space="0" w:color="000000"/>
            </w:tcBorders>
          </w:tcPr>
          <w:p w:rsidR="001A6900" w:rsidRDefault="001A6900" w:rsidP="001A6900">
            <w:pPr>
              <w:ind w:left="17"/>
              <w:jc w:val="center"/>
            </w:pPr>
            <w:r>
              <w:rPr>
                <w:b/>
                <w:sz w:val="20"/>
              </w:rPr>
              <w:t>ACGIH</w:t>
            </w:r>
          </w:p>
        </w:tc>
        <w:tc>
          <w:tcPr>
            <w:tcW w:w="2170" w:type="dxa"/>
            <w:tcBorders>
              <w:top w:val="single" w:sz="8" w:space="0" w:color="000000"/>
              <w:left w:val="single" w:sz="8" w:space="0" w:color="000000"/>
              <w:bottom w:val="single" w:sz="8" w:space="0" w:color="000000"/>
              <w:right w:val="single" w:sz="8" w:space="0" w:color="000000"/>
            </w:tcBorders>
          </w:tcPr>
          <w:p w:rsidR="001A6900" w:rsidRDefault="001A6900" w:rsidP="001A6900">
            <w:pPr>
              <w:ind w:left="16"/>
              <w:jc w:val="center"/>
            </w:pPr>
            <w:r>
              <w:rPr>
                <w:b/>
                <w:sz w:val="20"/>
              </w:rPr>
              <w:t>IARC</w:t>
            </w:r>
          </w:p>
        </w:tc>
        <w:tc>
          <w:tcPr>
            <w:tcW w:w="2283" w:type="dxa"/>
            <w:tcBorders>
              <w:top w:val="single" w:sz="8" w:space="0" w:color="000000"/>
              <w:left w:val="single" w:sz="8" w:space="0" w:color="000000"/>
              <w:bottom w:val="single" w:sz="8" w:space="0" w:color="000000"/>
              <w:right w:val="single" w:sz="8" w:space="0" w:color="000000"/>
            </w:tcBorders>
          </w:tcPr>
          <w:p w:rsidR="001A6900" w:rsidRDefault="001A6900" w:rsidP="001A6900">
            <w:pPr>
              <w:ind w:left="18"/>
              <w:jc w:val="center"/>
            </w:pPr>
            <w:r>
              <w:rPr>
                <w:b/>
                <w:sz w:val="20"/>
              </w:rPr>
              <w:t>NTP</w:t>
            </w:r>
          </w:p>
        </w:tc>
        <w:tc>
          <w:tcPr>
            <w:tcW w:w="2012" w:type="dxa"/>
            <w:tcBorders>
              <w:top w:val="single" w:sz="8" w:space="0" w:color="000000"/>
              <w:left w:val="single" w:sz="8" w:space="0" w:color="000000"/>
              <w:bottom w:val="single" w:sz="8" w:space="0" w:color="000000"/>
              <w:right w:val="single" w:sz="8" w:space="0" w:color="000000"/>
            </w:tcBorders>
          </w:tcPr>
          <w:p w:rsidR="001A6900" w:rsidRDefault="001A6900" w:rsidP="001A6900">
            <w:pPr>
              <w:ind w:left="18"/>
              <w:jc w:val="center"/>
            </w:pPr>
            <w:r>
              <w:rPr>
                <w:b/>
                <w:sz w:val="20"/>
              </w:rPr>
              <w:t>OSHA</w:t>
            </w:r>
          </w:p>
        </w:tc>
      </w:tr>
      <w:tr w:rsidR="001A6900" w:rsidTr="001A6900">
        <w:trPr>
          <w:trHeight w:val="243"/>
        </w:trPr>
        <w:tc>
          <w:tcPr>
            <w:tcW w:w="2378" w:type="dxa"/>
            <w:tcBorders>
              <w:top w:val="single" w:sz="8" w:space="0" w:color="000000"/>
              <w:left w:val="single" w:sz="8" w:space="0" w:color="000000"/>
              <w:bottom w:val="single" w:sz="8" w:space="0" w:color="000000"/>
              <w:right w:val="single" w:sz="8" w:space="0" w:color="000000"/>
            </w:tcBorders>
          </w:tcPr>
          <w:p w:rsidR="001A6900" w:rsidRDefault="001A6900" w:rsidP="001A6900"/>
        </w:tc>
        <w:tc>
          <w:tcPr>
            <w:tcW w:w="2617" w:type="dxa"/>
            <w:tcBorders>
              <w:top w:val="single" w:sz="8" w:space="0" w:color="000000"/>
              <w:left w:val="single" w:sz="8" w:space="0" w:color="000000"/>
              <w:bottom w:val="single" w:sz="8" w:space="0" w:color="000000"/>
              <w:right w:val="single" w:sz="8" w:space="0" w:color="000000"/>
            </w:tcBorders>
          </w:tcPr>
          <w:p w:rsidR="001A6900" w:rsidRDefault="001A6900" w:rsidP="001A6900"/>
        </w:tc>
        <w:tc>
          <w:tcPr>
            <w:tcW w:w="2170" w:type="dxa"/>
            <w:tcBorders>
              <w:top w:val="single" w:sz="8" w:space="0" w:color="000000"/>
              <w:left w:val="single" w:sz="8" w:space="0" w:color="000000"/>
              <w:bottom w:val="single" w:sz="8" w:space="0" w:color="000000"/>
              <w:right w:val="single" w:sz="8" w:space="0" w:color="000000"/>
            </w:tcBorders>
          </w:tcPr>
          <w:p w:rsidR="001A6900" w:rsidRDefault="001A6900" w:rsidP="001A6900"/>
        </w:tc>
        <w:tc>
          <w:tcPr>
            <w:tcW w:w="2283" w:type="dxa"/>
            <w:tcBorders>
              <w:top w:val="single" w:sz="8" w:space="0" w:color="000000"/>
              <w:left w:val="single" w:sz="8" w:space="0" w:color="000000"/>
              <w:bottom w:val="single" w:sz="8" w:space="0" w:color="000000"/>
              <w:right w:val="single" w:sz="8" w:space="0" w:color="000000"/>
            </w:tcBorders>
          </w:tcPr>
          <w:p w:rsidR="001A6900" w:rsidRDefault="001A6900" w:rsidP="001A6900"/>
        </w:tc>
        <w:tc>
          <w:tcPr>
            <w:tcW w:w="2012" w:type="dxa"/>
            <w:tcBorders>
              <w:top w:val="single" w:sz="8" w:space="0" w:color="000000"/>
              <w:left w:val="single" w:sz="8" w:space="0" w:color="000000"/>
              <w:bottom w:val="single" w:sz="8" w:space="0" w:color="000000"/>
              <w:right w:val="single" w:sz="8" w:space="0" w:color="000000"/>
            </w:tcBorders>
          </w:tcPr>
          <w:p w:rsidR="001A6900" w:rsidRDefault="001A6900" w:rsidP="001A6900"/>
        </w:tc>
      </w:tr>
    </w:tbl>
    <w:p w:rsidR="004848C0" w:rsidRDefault="001A6900">
      <w:pPr>
        <w:spacing w:after="2149" w:line="265" w:lineRule="auto"/>
        <w:ind w:left="-5" w:hanging="10"/>
      </w:pPr>
      <w:r>
        <w:rPr>
          <w:b/>
          <w:sz w:val="20"/>
        </w:rPr>
        <w:t xml:space="preserve"> </w:t>
      </w:r>
      <w:r w:rsidR="009F1F80">
        <w:rPr>
          <w:b/>
          <w:sz w:val="20"/>
        </w:rPr>
        <w:t>Carcinogenicity</w:t>
      </w:r>
    </w:p>
    <w:p w:rsidR="004848C0" w:rsidRDefault="009F1F80">
      <w:pPr>
        <w:tabs>
          <w:tab w:val="center" w:pos="4701"/>
        </w:tabs>
        <w:spacing w:after="10" w:line="249" w:lineRule="auto"/>
        <w:ind w:left="-15"/>
      </w:pPr>
      <w:r>
        <w:rPr>
          <w:b/>
          <w:sz w:val="20"/>
        </w:rPr>
        <w:t>Reproductive Toxicity</w:t>
      </w:r>
      <w:r>
        <w:rPr>
          <w:b/>
          <w:sz w:val="20"/>
        </w:rPr>
        <w:tab/>
      </w:r>
      <w:r>
        <w:rPr>
          <w:sz w:val="20"/>
        </w:rPr>
        <w:t>No information available.</w:t>
      </w:r>
    </w:p>
    <w:p w:rsidR="004848C0" w:rsidRDefault="009F1F80">
      <w:pPr>
        <w:tabs>
          <w:tab w:val="center" w:pos="6423"/>
        </w:tabs>
        <w:spacing w:after="10" w:line="249" w:lineRule="auto"/>
        <w:ind w:left="-15"/>
      </w:pPr>
      <w:r>
        <w:rPr>
          <w:b/>
          <w:sz w:val="20"/>
        </w:rPr>
        <w:t>STOT - single exposure</w:t>
      </w:r>
      <w:r>
        <w:rPr>
          <w:b/>
          <w:sz w:val="20"/>
        </w:rPr>
        <w:tab/>
      </w:r>
      <w:r>
        <w:rPr>
          <w:sz w:val="20"/>
        </w:rPr>
        <w:t>May cause respiratory irritation. May cause drowsiness or dizziness.</w:t>
      </w:r>
    </w:p>
    <w:p w:rsidR="004848C0" w:rsidRDefault="009F1F80">
      <w:pPr>
        <w:spacing w:after="76" w:line="249" w:lineRule="auto"/>
        <w:ind w:left="-5" w:right="4787" w:hanging="10"/>
      </w:pPr>
      <w:r>
        <w:rPr>
          <w:b/>
          <w:sz w:val="20"/>
        </w:rPr>
        <w:t>STOT - repeated exposure</w:t>
      </w:r>
      <w:r>
        <w:rPr>
          <w:b/>
          <w:sz w:val="20"/>
        </w:rPr>
        <w:tab/>
      </w:r>
      <w:r>
        <w:rPr>
          <w:sz w:val="20"/>
        </w:rPr>
        <w:t xml:space="preserve">No information available. </w:t>
      </w:r>
      <w:r>
        <w:rPr>
          <w:b/>
          <w:sz w:val="20"/>
        </w:rPr>
        <w:t>Aspiration Hazard</w:t>
      </w:r>
      <w:r>
        <w:rPr>
          <w:b/>
          <w:sz w:val="20"/>
        </w:rPr>
        <w:tab/>
      </w:r>
      <w:r>
        <w:rPr>
          <w:sz w:val="20"/>
        </w:rPr>
        <w:t>No information available.</w:t>
      </w:r>
    </w:p>
    <w:p w:rsidR="004848C0" w:rsidRDefault="009F1F80">
      <w:pPr>
        <w:pStyle w:val="Heading3"/>
        <w:spacing w:after="75"/>
        <w:ind w:left="-5"/>
      </w:pPr>
      <w:r>
        <w:t>Numerical measures of toxicity - Product</w:t>
      </w:r>
    </w:p>
    <w:p w:rsidR="004848C0" w:rsidRDefault="009F1F80">
      <w:pPr>
        <w:spacing w:after="0" w:line="249" w:lineRule="auto"/>
        <w:ind w:left="-5" w:right="4556" w:hanging="10"/>
      </w:pPr>
      <w:r>
        <w:rPr>
          <w:i/>
          <w:sz w:val="20"/>
        </w:rPr>
        <w:t xml:space="preserve">The following values are calculated based on chapter 3.1 of the GHS document: </w:t>
      </w:r>
      <w:r>
        <w:rPr>
          <w:b/>
          <w:sz w:val="20"/>
        </w:rPr>
        <w:t>LD50 Oral</w:t>
      </w:r>
    </w:p>
    <w:p w:rsidR="004848C0" w:rsidRDefault="009F1F80">
      <w:pPr>
        <w:spacing w:after="3" w:line="265" w:lineRule="auto"/>
        <w:ind w:left="-5" w:hanging="10"/>
      </w:pPr>
      <w:r>
        <w:rPr>
          <w:b/>
          <w:sz w:val="20"/>
        </w:rPr>
        <w:t>LD50 Dermal</w:t>
      </w:r>
    </w:p>
    <w:p w:rsidR="004848C0" w:rsidRDefault="009F1F80">
      <w:pPr>
        <w:spacing w:after="3" w:line="265" w:lineRule="auto"/>
        <w:ind w:left="-5" w:hanging="10"/>
      </w:pPr>
      <w:r>
        <w:rPr>
          <w:b/>
          <w:sz w:val="20"/>
        </w:rPr>
        <w:t>Inhalation</w:t>
      </w:r>
    </w:p>
    <w:p w:rsidR="004848C0" w:rsidRDefault="009F1F80">
      <w:pPr>
        <w:spacing w:after="3" w:line="265" w:lineRule="auto"/>
        <w:ind w:left="-5" w:hanging="10"/>
      </w:pPr>
      <w:r>
        <w:rPr>
          <w:b/>
          <w:sz w:val="20"/>
        </w:rPr>
        <w:t xml:space="preserve">       Vapor</w:t>
      </w:r>
    </w:p>
    <w:tbl>
      <w:tblPr>
        <w:tblStyle w:val="TableGrid"/>
        <w:tblW w:w="11458" w:type="dxa"/>
        <w:tblInd w:w="-34" w:type="dxa"/>
        <w:tblCellMar>
          <w:left w:w="34" w:type="dxa"/>
          <w:right w:w="99" w:type="dxa"/>
        </w:tblCellMar>
        <w:tblLook w:val="04A0" w:firstRow="1" w:lastRow="0" w:firstColumn="1" w:lastColumn="0" w:noHBand="0" w:noVBand="1"/>
      </w:tblPr>
      <w:tblGrid>
        <w:gridCol w:w="2376"/>
        <w:gridCol w:w="2617"/>
        <w:gridCol w:w="2170"/>
        <w:gridCol w:w="2283"/>
        <w:gridCol w:w="2012"/>
      </w:tblGrid>
      <w:tr w:rsidR="004848C0">
        <w:trPr>
          <w:trHeight w:val="242"/>
        </w:trPr>
        <w:tc>
          <w:tcPr>
            <w:tcW w:w="7163" w:type="dxa"/>
            <w:gridSpan w:val="3"/>
            <w:tcBorders>
              <w:top w:val="single" w:sz="8" w:space="0" w:color="000000"/>
              <w:left w:val="single" w:sz="8" w:space="0" w:color="000000"/>
              <w:bottom w:val="single" w:sz="8" w:space="0" w:color="000000"/>
              <w:right w:val="nil"/>
            </w:tcBorders>
            <w:shd w:val="clear" w:color="auto" w:fill="D9D9D9"/>
          </w:tcPr>
          <w:p w:rsidR="004848C0" w:rsidRDefault="009F1F80">
            <w:pPr>
              <w:ind w:right="15"/>
              <w:jc w:val="right"/>
            </w:pPr>
            <w:r>
              <w:rPr>
                <w:b/>
                <w:sz w:val="20"/>
              </w:rPr>
              <w:t>12. ECOLOGICAL INFORMATION</w:t>
            </w:r>
          </w:p>
        </w:tc>
        <w:tc>
          <w:tcPr>
            <w:tcW w:w="4295" w:type="dxa"/>
            <w:gridSpan w:val="2"/>
            <w:tcBorders>
              <w:top w:val="single" w:sz="8" w:space="0" w:color="000000"/>
              <w:left w:val="nil"/>
              <w:bottom w:val="single" w:sz="8" w:space="0" w:color="000000"/>
              <w:right w:val="single" w:sz="8" w:space="0" w:color="000000"/>
            </w:tcBorders>
            <w:shd w:val="clear" w:color="auto" w:fill="D9D9D9"/>
          </w:tcPr>
          <w:p w:rsidR="004848C0" w:rsidRDefault="004848C0"/>
        </w:tc>
      </w:tr>
      <w:tr w:rsidR="004848C0">
        <w:trPr>
          <w:trHeight w:val="773"/>
        </w:trPr>
        <w:tc>
          <w:tcPr>
            <w:tcW w:w="7163" w:type="dxa"/>
            <w:gridSpan w:val="3"/>
            <w:tcBorders>
              <w:top w:val="single" w:sz="8" w:space="0" w:color="000000"/>
              <w:left w:val="nil"/>
              <w:bottom w:val="single" w:sz="8" w:space="0" w:color="000000"/>
              <w:right w:val="nil"/>
            </w:tcBorders>
          </w:tcPr>
          <w:p w:rsidR="004848C0" w:rsidRDefault="009F1F80">
            <w:pPr>
              <w:spacing w:after="124"/>
            </w:pPr>
            <w:proofErr w:type="spellStart"/>
            <w:r>
              <w:rPr>
                <w:b/>
                <w:sz w:val="20"/>
                <w:u w:val="single" w:color="000000"/>
              </w:rPr>
              <w:t>Ecotoxicity</w:t>
            </w:r>
            <w:proofErr w:type="spellEnd"/>
          </w:p>
          <w:p w:rsidR="004848C0" w:rsidRDefault="009F1F80">
            <w:r>
              <w:rPr>
                <w:sz w:val="20"/>
              </w:rPr>
              <w:t>The environmental impact of this product has not been fully investigated.</w:t>
            </w:r>
          </w:p>
        </w:tc>
        <w:tc>
          <w:tcPr>
            <w:tcW w:w="4295" w:type="dxa"/>
            <w:gridSpan w:val="2"/>
            <w:tcBorders>
              <w:top w:val="single" w:sz="8" w:space="0" w:color="000000"/>
              <w:left w:val="nil"/>
              <w:bottom w:val="single" w:sz="8" w:space="0" w:color="000000"/>
              <w:right w:val="nil"/>
            </w:tcBorders>
          </w:tcPr>
          <w:p w:rsidR="004848C0" w:rsidRDefault="004848C0"/>
        </w:tc>
      </w:tr>
      <w:tr w:rsidR="004848C0">
        <w:trPr>
          <w:trHeight w:val="372"/>
        </w:trPr>
        <w:tc>
          <w:tcPr>
            <w:tcW w:w="2376" w:type="dxa"/>
            <w:tcBorders>
              <w:top w:val="single" w:sz="8" w:space="0" w:color="000000"/>
              <w:left w:val="single" w:sz="8" w:space="0" w:color="000000"/>
              <w:bottom w:val="single" w:sz="8" w:space="0" w:color="000000"/>
              <w:right w:val="single" w:sz="8" w:space="0" w:color="000000"/>
            </w:tcBorders>
          </w:tcPr>
          <w:p w:rsidR="004848C0" w:rsidRDefault="009F1F80">
            <w:pPr>
              <w:ind w:left="66"/>
              <w:jc w:val="center"/>
            </w:pPr>
            <w:r>
              <w:rPr>
                <w:b/>
                <w:sz w:val="18"/>
              </w:rPr>
              <w:t>Chemical Name</w:t>
            </w:r>
          </w:p>
        </w:tc>
        <w:tc>
          <w:tcPr>
            <w:tcW w:w="2617" w:type="dxa"/>
            <w:tcBorders>
              <w:top w:val="single" w:sz="8" w:space="0" w:color="000000"/>
              <w:left w:val="single" w:sz="8" w:space="0" w:color="000000"/>
              <w:bottom w:val="single" w:sz="8" w:space="0" w:color="000000"/>
              <w:right w:val="single" w:sz="8" w:space="0" w:color="000000"/>
            </w:tcBorders>
          </w:tcPr>
          <w:p w:rsidR="004848C0" w:rsidRDefault="009F1F80">
            <w:pPr>
              <w:ind w:left="67"/>
              <w:jc w:val="center"/>
            </w:pPr>
            <w:r>
              <w:rPr>
                <w:b/>
                <w:sz w:val="18"/>
              </w:rPr>
              <w:t>Toxicity to Algae</w:t>
            </w:r>
          </w:p>
        </w:tc>
        <w:tc>
          <w:tcPr>
            <w:tcW w:w="2170" w:type="dxa"/>
            <w:tcBorders>
              <w:top w:val="single" w:sz="8" w:space="0" w:color="000000"/>
              <w:left w:val="single" w:sz="8" w:space="0" w:color="000000"/>
              <w:bottom w:val="single" w:sz="8" w:space="0" w:color="000000"/>
              <w:right w:val="single" w:sz="8" w:space="0" w:color="000000"/>
            </w:tcBorders>
          </w:tcPr>
          <w:p w:rsidR="004848C0" w:rsidRDefault="009F1F80">
            <w:pPr>
              <w:ind w:left="66"/>
              <w:jc w:val="center"/>
            </w:pPr>
            <w:r>
              <w:rPr>
                <w:b/>
                <w:sz w:val="18"/>
              </w:rPr>
              <w:t>Toxicity to Fish</w:t>
            </w:r>
          </w:p>
        </w:tc>
        <w:tc>
          <w:tcPr>
            <w:tcW w:w="2283" w:type="dxa"/>
            <w:tcBorders>
              <w:top w:val="single" w:sz="8" w:space="0" w:color="000000"/>
              <w:left w:val="single" w:sz="8" w:space="0" w:color="000000"/>
              <w:bottom w:val="single" w:sz="8" w:space="0" w:color="000000"/>
              <w:right w:val="single" w:sz="8" w:space="0" w:color="000000"/>
            </w:tcBorders>
          </w:tcPr>
          <w:p w:rsidR="004848C0" w:rsidRDefault="009F1F80">
            <w:pPr>
              <w:ind w:left="108"/>
            </w:pPr>
            <w:r>
              <w:rPr>
                <w:b/>
                <w:sz w:val="18"/>
              </w:rPr>
              <w:t>Toxicity to Microorganisms</w:t>
            </w:r>
          </w:p>
        </w:tc>
        <w:tc>
          <w:tcPr>
            <w:tcW w:w="2012" w:type="dxa"/>
            <w:tcBorders>
              <w:top w:val="single" w:sz="8" w:space="0" w:color="000000"/>
              <w:left w:val="single" w:sz="8" w:space="0" w:color="000000"/>
              <w:bottom w:val="single" w:sz="8" w:space="0" w:color="000000"/>
              <w:right w:val="single" w:sz="8" w:space="0" w:color="000000"/>
            </w:tcBorders>
          </w:tcPr>
          <w:p w:rsidR="004848C0" w:rsidRDefault="009F1F80">
            <w:pPr>
              <w:jc w:val="center"/>
            </w:pPr>
            <w:r>
              <w:rPr>
                <w:b/>
                <w:sz w:val="18"/>
              </w:rPr>
              <w:t>Daphnia Magna (Water Flea)</w:t>
            </w:r>
          </w:p>
        </w:tc>
      </w:tr>
      <w:tr w:rsidR="004848C0" w:rsidTr="001A6900">
        <w:trPr>
          <w:trHeight w:val="479"/>
        </w:trPr>
        <w:tc>
          <w:tcPr>
            <w:tcW w:w="2376" w:type="dxa"/>
            <w:tcBorders>
              <w:top w:val="single" w:sz="8" w:space="0" w:color="000000"/>
              <w:left w:val="single" w:sz="8" w:space="0" w:color="000000"/>
              <w:bottom w:val="single" w:sz="8" w:space="0" w:color="000000"/>
              <w:right w:val="single" w:sz="8" w:space="0" w:color="000000"/>
            </w:tcBorders>
          </w:tcPr>
          <w:p w:rsidR="004848C0" w:rsidRDefault="004848C0"/>
        </w:tc>
        <w:tc>
          <w:tcPr>
            <w:tcW w:w="2617" w:type="dxa"/>
            <w:tcBorders>
              <w:top w:val="single" w:sz="8" w:space="0" w:color="000000"/>
              <w:left w:val="single" w:sz="8" w:space="0" w:color="000000"/>
              <w:bottom w:val="single" w:sz="8" w:space="0" w:color="000000"/>
              <w:right w:val="single" w:sz="8" w:space="0" w:color="000000"/>
            </w:tcBorders>
          </w:tcPr>
          <w:p w:rsidR="004848C0" w:rsidRDefault="004848C0"/>
        </w:tc>
        <w:tc>
          <w:tcPr>
            <w:tcW w:w="2170" w:type="dxa"/>
            <w:tcBorders>
              <w:top w:val="single" w:sz="8" w:space="0" w:color="000000"/>
              <w:left w:val="single" w:sz="8" w:space="0" w:color="000000"/>
              <w:bottom w:val="single" w:sz="8" w:space="0" w:color="000000"/>
              <w:right w:val="single" w:sz="8" w:space="0" w:color="000000"/>
            </w:tcBorders>
          </w:tcPr>
          <w:p w:rsidR="004848C0" w:rsidRDefault="004848C0"/>
        </w:tc>
        <w:tc>
          <w:tcPr>
            <w:tcW w:w="2283" w:type="dxa"/>
            <w:tcBorders>
              <w:top w:val="single" w:sz="8" w:space="0" w:color="000000"/>
              <w:left w:val="single" w:sz="8" w:space="0" w:color="000000"/>
              <w:bottom w:val="single" w:sz="8" w:space="0" w:color="000000"/>
              <w:right w:val="single" w:sz="8" w:space="0" w:color="000000"/>
            </w:tcBorders>
          </w:tcPr>
          <w:p w:rsidR="004848C0" w:rsidRDefault="004848C0"/>
        </w:tc>
        <w:tc>
          <w:tcPr>
            <w:tcW w:w="2012" w:type="dxa"/>
            <w:tcBorders>
              <w:top w:val="single" w:sz="8" w:space="0" w:color="000000"/>
              <w:left w:val="single" w:sz="8" w:space="0" w:color="000000"/>
              <w:bottom w:val="single" w:sz="8" w:space="0" w:color="000000"/>
              <w:right w:val="single" w:sz="8" w:space="0" w:color="000000"/>
            </w:tcBorders>
          </w:tcPr>
          <w:p w:rsidR="004848C0" w:rsidRDefault="004848C0"/>
        </w:tc>
      </w:tr>
    </w:tbl>
    <w:p w:rsidR="004848C0" w:rsidRDefault="009F1F80">
      <w:pPr>
        <w:tabs>
          <w:tab w:val="center" w:pos="4701"/>
        </w:tabs>
        <w:spacing w:after="168" w:line="265" w:lineRule="auto"/>
        <w:ind w:left="-15"/>
      </w:pPr>
      <w:r>
        <w:rPr>
          <w:b/>
          <w:sz w:val="20"/>
        </w:rPr>
        <w:t>Persistence and Degradability</w:t>
      </w:r>
      <w:r>
        <w:rPr>
          <w:b/>
          <w:sz w:val="20"/>
        </w:rPr>
        <w:tab/>
      </w:r>
      <w:r>
        <w:rPr>
          <w:sz w:val="20"/>
        </w:rPr>
        <w:t>No information available.</w:t>
      </w:r>
    </w:p>
    <w:p w:rsidR="004848C0" w:rsidRDefault="009F1F80">
      <w:pPr>
        <w:tabs>
          <w:tab w:val="center" w:pos="4701"/>
        </w:tabs>
        <w:spacing w:after="10" w:line="249" w:lineRule="auto"/>
        <w:ind w:left="-15"/>
      </w:pPr>
      <w:r>
        <w:rPr>
          <w:b/>
          <w:sz w:val="20"/>
        </w:rPr>
        <w:t>Bioaccumulation</w:t>
      </w:r>
      <w:r>
        <w:rPr>
          <w:b/>
          <w:sz w:val="20"/>
        </w:rPr>
        <w:tab/>
      </w:r>
      <w:r>
        <w:rPr>
          <w:sz w:val="20"/>
        </w:rPr>
        <w:t>No information available.</w:t>
      </w:r>
    </w:p>
    <w:tbl>
      <w:tblPr>
        <w:tblStyle w:val="TableGrid"/>
        <w:tblW w:w="11460" w:type="dxa"/>
        <w:tblInd w:w="-36" w:type="dxa"/>
        <w:tblCellMar>
          <w:top w:w="31" w:type="dxa"/>
          <w:left w:w="115" w:type="dxa"/>
          <w:right w:w="115" w:type="dxa"/>
        </w:tblCellMar>
        <w:tblLook w:val="04A0" w:firstRow="1" w:lastRow="0" w:firstColumn="1" w:lastColumn="0" w:noHBand="0" w:noVBand="1"/>
      </w:tblPr>
      <w:tblGrid>
        <w:gridCol w:w="6143"/>
        <w:gridCol w:w="5317"/>
      </w:tblGrid>
      <w:tr w:rsidR="004848C0">
        <w:trPr>
          <w:trHeight w:val="242"/>
        </w:trPr>
        <w:tc>
          <w:tcPr>
            <w:tcW w:w="6143" w:type="dxa"/>
            <w:tcBorders>
              <w:top w:val="single" w:sz="8" w:space="0" w:color="000000"/>
              <w:left w:val="single" w:sz="8" w:space="0" w:color="000000"/>
              <w:bottom w:val="single" w:sz="8" w:space="0" w:color="000000"/>
              <w:right w:val="single" w:sz="8" w:space="0" w:color="000000"/>
            </w:tcBorders>
          </w:tcPr>
          <w:p w:rsidR="004848C0" w:rsidRDefault="009F1F80">
            <w:pPr>
              <w:ind w:left="14"/>
              <w:jc w:val="center"/>
            </w:pPr>
            <w:r>
              <w:rPr>
                <w:b/>
                <w:sz w:val="20"/>
              </w:rPr>
              <w:t>Chemical Name</w:t>
            </w:r>
          </w:p>
        </w:tc>
        <w:tc>
          <w:tcPr>
            <w:tcW w:w="5317" w:type="dxa"/>
            <w:tcBorders>
              <w:top w:val="single" w:sz="8" w:space="0" w:color="000000"/>
              <w:left w:val="single" w:sz="8" w:space="0" w:color="000000"/>
              <w:bottom w:val="single" w:sz="8" w:space="0" w:color="000000"/>
              <w:right w:val="single" w:sz="8" w:space="0" w:color="000000"/>
            </w:tcBorders>
          </w:tcPr>
          <w:p w:rsidR="004848C0" w:rsidRDefault="009F1F80">
            <w:pPr>
              <w:ind w:left="19"/>
              <w:jc w:val="center"/>
            </w:pPr>
            <w:r>
              <w:rPr>
                <w:b/>
                <w:sz w:val="20"/>
              </w:rPr>
              <w:t>Log Pow</w:t>
            </w:r>
          </w:p>
        </w:tc>
      </w:tr>
      <w:tr w:rsidR="004848C0">
        <w:trPr>
          <w:trHeight w:val="242"/>
        </w:trPr>
        <w:tc>
          <w:tcPr>
            <w:tcW w:w="6143" w:type="dxa"/>
            <w:tcBorders>
              <w:top w:val="single" w:sz="8" w:space="0" w:color="000000"/>
              <w:left w:val="single" w:sz="8" w:space="0" w:color="000000"/>
              <w:bottom w:val="single" w:sz="8" w:space="0" w:color="000000"/>
              <w:right w:val="single" w:sz="8" w:space="0" w:color="000000"/>
            </w:tcBorders>
          </w:tcPr>
          <w:p w:rsidR="004848C0" w:rsidRDefault="004848C0"/>
        </w:tc>
        <w:tc>
          <w:tcPr>
            <w:tcW w:w="5317" w:type="dxa"/>
            <w:tcBorders>
              <w:top w:val="single" w:sz="8" w:space="0" w:color="000000"/>
              <w:left w:val="single" w:sz="8" w:space="0" w:color="000000"/>
              <w:bottom w:val="single" w:sz="8" w:space="0" w:color="000000"/>
              <w:right w:val="single" w:sz="8" w:space="0" w:color="000000"/>
            </w:tcBorders>
          </w:tcPr>
          <w:p w:rsidR="004848C0" w:rsidRDefault="004848C0"/>
        </w:tc>
      </w:tr>
    </w:tbl>
    <w:p w:rsidR="004848C0" w:rsidRDefault="009F1F80">
      <w:pPr>
        <w:pStyle w:val="Heading3"/>
        <w:ind w:left="-5"/>
      </w:pPr>
      <w:r>
        <w:t>Other Adverse Effects</w:t>
      </w:r>
    </w:p>
    <w:p w:rsidR="004848C0" w:rsidRDefault="009F1F80">
      <w:pPr>
        <w:spacing w:after="10" w:line="249" w:lineRule="auto"/>
        <w:ind w:left="-5" w:hanging="10"/>
        <w:rPr>
          <w:sz w:val="20"/>
        </w:rPr>
      </w:pPr>
      <w:r>
        <w:rPr>
          <w:sz w:val="20"/>
        </w:rPr>
        <w:t>No information available.</w:t>
      </w:r>
    </w:p>
    <w:p w:rsidR="0080672E" w:rsidRDefault="0080672E">
      <w:pPr>
        <w:spacing w:after="10" w:line="249" w:lineRule="auto"/>
        <w:ind w:left="-5" w:hanging="10"/>
        <w:rPr>
          <w:sz w:val="20"/>
        </w:rPr>
      </w:pPr>
    </w:p>
    <w:p w:rsidR="0080672E" w:rsidRDefault="0080672E">
      <w:pPr>
        <w:spacing w:after="10" w:line="249" w:lineRule="auto"/>
        <w:ind w:left="-5" w:hanging="10"/>
      </w:pPr>
    </w:p>
    <w:tbl>
      <w:tblPr>
        <w:tblStyle w:val="TableGrid"/>
        <w:tblW w:w="11458" w:type="dxa"/>
        <w:tblInd w:w="-34" w:type="dxa"/>
        <w:tblCellMar>
          <w:top w:w="50" w:type="dxa"/>
          <w:right w:w="115" w:type="dxa"/>
        </w:tblCellMar>
        <w:tblLook w:val="04A0" w:firstRow="1" w:lastRow="0" w:firstColumn="1" w:lastColumn="0" w:noHBand="0" w:noVBand="1"/>
      </w:tblPr>
      <w:tblGrid>
        <w:gridCol w:w="3708"/>
        <w:gridCol w:w="7750"/>
      </w:tblGrid>
      <w:tr w:rsidR="004848C0">
        <w:trPr>
          <w:trHeight w:val="302"/>
        </w:trPr>
        <w:tc>
          <w:tcPr>
            <w:tcW w:w="3708" w:type="dxa"/>
            <w:tcBorders>
              <w:top w:val="single" w:sz="8" w:space="0" w:color="000000"/>
              <w:left w:val="single" w:sz="8" w:space="0" w:color="000000"/>
              <w:bottom w:val="single" w:sz="8" w:space="0" w:color="000000"/>
              <w:right w:val="nil"/>
            </w:tcBorders>
            <w:shd w:val="clear" w:color="auto" w:fill="D9D9D9"/>
          </w:tcPr>
          <w:p w:rsidR="004848C0" w:rsidRDefault="004848C0"/>
        </w:tc>
        <w:tc>
          <w:tcPr>
            <w:tcW w:w="7749" w:type="dxa"/>
            <w:tcBorders>
              <w:top w:val="single" w:sz="8" w:space="0" w:color="000000"/>
              <w:left w:val="nil"/>
              <w:bottom w:val="single" w:sz="8" w:space="0" w:color="000000"/>
              <w:right w:val="single" w:sz="8" w:space="0" w:color="000000"/>
            </w:tcBorders>
            <w:shd w:val="clear" w:color="auto" w:fill="D9D9D9"/>
          </w:tcPr>
          <w:p w:rsidR="004848C0" w:rsidRDefault="009F1F80">
            <w:pPr>
              <w:ind w:left="454"/>
            </w:pPr>
            <w:r>
              <w:rPr>
                <w:b/>
                <w:sz w:val="24"/>
              </w:rPr>
              <w:t>13. DISPOSAL CONSIDERATIONS</w:t>
            </w:r>
          </w:p>
        </w:tc>
      </w:tr>
      <w:tr w:rsidR="004848C0">
        <w:trPr>
          <w:trHeight w:val="845"/>
        </w:trPr>
        <w:tc>
          <w:tcPr>
            <w:tcW w:w="3708" w:type="dxa"/>
            <w:tcBorders>
              <w:top w:val="single" w:sz="8" w:space="0" w:color="000000"/>
              <w:left w:val="nil"/>
              <w:bottom w:val="single" w:sz="8" w:space="0" w:color="000000"/>
              <w:right w:val="nil"/>
            </w:tcBorders>
          </w:tcPr>
          <w:p w:rsidR="004848C0" w:rsidRDefault="009F1F80">
            <w:pPr>
              <w:spacing w:after="134"/>
              <w:ind w:left="36"/>
            </w:pPr>
            <w:r>
              <w:rPr>
                <w:b/>
                <w:u w:val="single" w:color="000000"/>
              </w:rPr>
              <w:t>Waste Disposal Methods</w:t>
            </w:r>
          </w:p>
          <w:p w:rsidR="004848C0" w:rsidRDefault="009F1F80">
            <w:pPr>
              <w:ind w:left="36"/>
            </w:pPr>
            <w:r>
              <w:rPr>
                <w:b/>
              </w:rPr>
              <w:t>Contaminated Packaging</w:t>
            </w:r>
          </w:p>
        </w:tc>
        <w:tc>
          <w:tcPr>
            <w:tcW w:w="7749" w:type="dxa"/>
            <w:tcBorders>
              <w:top w:val="single" w:sz="8" w:space="0" w:color="000000"/>
              <w:left w:val="nil"/>
              <w:bottom w:val="single" w:sz="8" w:space="0" w:color="000000"/>
              <w:right w:val="nil"/>
            </w:tcBorders>
          </w:tcPr>
          <w:p w:rsidR="004848C0" w:rsidRDefault="009F1F80">
            <w:pPr>
              <w:spacing w:after="134"/>
            </w:pPr>
            <w:r>
              <w:t>Dispose of in accordance with federal, state, and local regulations.</w:t>
            </w:r>
          </w:p>
          <w:p w:rsidR="004848C0" w:rsidRDefault="009F1F80">
            <w:r>
              <w:t>Do not re-use empty containers.</w:t>
            </w:r>
          </w:p>
        </w:tc>
      </w:tr>
      <w:tr w:rsidR="004848C0">
        <w:trPr>
          <w:trHeight w:val="302"/>
        </w:trPr>
        <w:tc>
          <w:tcPr>
            <w:tcW w:w="3708" w:type="dxa"/>
            <w:tcBorders>
              <w:top w:val="single" w:sz="8" w:space="0" w:color="000000"/>
              <w:left w:val="single" w:sz="8" w:space="0" w:color="000000"/>
              <w:bottom w:val="single" w:sz="8" w:space="0" w:color="000000"/>
              <w:right w:val="nil"/>
            </w:tcBorders>
            <w:shd w:val="clear" w:color="auto" w:fill="D9D9D9"/>
          </w:tcPr>
          <w:p w:rsidR="004848C0" w:rsidRDefault="004848C0"/>
        </w:tc>
        <w:tc>
          <w:tcPr>
            <w:tcW w:w="7749" w:type="dxa"/>
            <w:tcBorders>
              <w:top w:val="single" w:sz="8" w:space="0" w:color="000000"/>
              <w:left w:val="nil"/>
              <w:bottom w:val="single" w:sz="8" w:space="0" w:color="000000"/>
              <w:right w:val="single" w:sz="8" w:space="0" w:color="000000"/>
            </w:tcBorders>
            <w:shd w:val="clear" w:color="auto" w:fill="D9D9D9"/>
          </w:tcPr>
          <w:p w:rsidR="004848C0" w:rsidRDefault="009F1F80">
            <w:pPr>
              <w:ind w:left="485"/>
            </w:pPr>
            <w:r>
              <w:rPr>
                <w:b/>
                <w:sz w:val="24"/>
              </w:rPr>
              <w:t>14. TRANSPORT INFORMATION</w:t>
            </w:r>
          </w:p>
        </w:tc>
      </w:tr>
    </w:tbl>
    <w:p w:rsidR="004848C0" w:rsidRDefault="009F1F80">
      <w:r>
        <w:rPr>
          <w:b/>
          <w:sz w:val="20"/>
          <w:u w:val="single" w:color="000000"/>
        </w:rPr>
        <w:t>DOT</w:t>
      </w:r>
    </w:p>
    <w:p w:rsidR="004848C0" w:rsidRDefault="009F1F80" w:rsidP="0080672E">
      <w:pPr>
        <w:tabs>
          <w:tab w:val="center" w:pos="4568"/>
        </w:tabs>
        <w:spacing w:after="0" w:line="240" w:lineRule="auto"/>
      </w:pPr>
      <w:r>
        <w:rPr>
          <w:b/>
          <w:sz w:val="20"/>
        </w:rPr>
        <w:t xml:space="preserve">   Proper shipping name</w:t>
      </w:r>
      <w:r>
        <w:rPr>
          <w:b/>
          <w:sz w:val="20"/>
        </w:rPr>
        <w:tab/>
      </w:r>
      <w:r>
        <w:rPr>
          <w:sz w:val="20"/>
        </w:rPr>
        <w:t>Consumer commodity</w:t>
      </w:r>
    </w:p>
    <w:p w:rsidR="004848C0" w:rsidRDefault="009F1F80" w:rsidP="0080672E">
      <w:pPr>
        <w:tabs>
          <w:tab w:val="center" w:pos="3969"/>
        </w:tabs>
        <w:spacing w:after="0" w:line="240" w:lineRule="auto"/>
      </w:pPr>
      <w:r>
        <w:rPr>
          <w:b/>
          <w:sz w:val="20"/>
        </w:rPr>
        <w:t xml:space="preserve">   Hazard Class</w:t>
      </w:r>
      <w:r>
        <w:rPr>
          <w:b/>
          <w:sz w:val="20"/>
        </w:rPr>
        <w:tab/>
      </w:r>
      <w:r>
        <w:rPr>
          <w:sz w:val="20"/>
        </w:rPr>
        <w:t>ORM-D</w:t>
      </w:r>
    </w:p>
    <w:p w:rsidR="004848C0" w:rsidRDefault="009F1F80" w:rsidP="0080672E">
      <w:pPr>
        <w:tabs>
          <w:tab w:val="center" w:pos="4912"/>
        </w:tabs>
        <w:spacing w:after="0" w:line="240" w:lineRule="auto"/>
      </w:pPr>
      <w:r>
        <w:rPr>
          <w:b/>
          <w:sz w:val="20"/>
        </w:rPr>
        <w:t xml:space="preserve">   Description</w:t>
      </w:r>
      <w:r>
        <w:rPr>
          <w:b/>
          <w:sz w:val="20"/>
        </w:rPr>
        <w:tab/>
      </w:r>
      <w:r>
        <w:rPr>
          <w:sz w:val="20"/>
        </w:rPr>
        <w:t>Consumer commodity, ORM-D</w:t>
      </w:r>
    </w:p>
    <w:p w:rsidR="004848C0" w:rsidRDefault="009F1F80" w:rsidP="0080672E">
      <w:pPr>
        <w:tabs>
          <w:tab w:val="center" w:pos="3824"/>
        </w:tabs>
        <w:spacing w:after="0" w:line="240" w:lineRule="auto"/>
      </w:pPr>
      <w:r>
        <w:rPr>
          <w:b/>
          <w:sz w:val="20"/>
        </w:rPr>
        <w:t xml:space="preserve">   Emergency Response Guide</w:t>
      </w:r>
      <w:r>
        <w:rPr>
          <w:b/>
          <w:sz w:val="20"/>
        </w:rPr>
        <w:tab/>
      </w:r>
      <w:r>
        <w:rPr>
          <w:sz w:val="20"/>
        </w:rPr>
        <w:t>126</w:t>
      </w:r>
    </w:p>
    <w:p w:rsidR="004848C0" w:rsidRDefault="009F1F80" w:rsidP="0080672E">
      <w:pPr>
        <w:spacing w:after="0" w:line="240" w:lineRule="auto"/>
      </w:pPr>
      <w:r>
        <w:rPr>
          <w:b/>
          <w:sz w:val="20"/>
        </w:rPr>
        <w:t xml:space="preserve">   Number</w:t>
      </w:r>
    </w:p>
    <w:p w:rsidR="004848C0" w:rsidRDefault="009F1F80">
      <w:r>
        <w:rPr>
          <w:b/>
          <w:sz w:val="20"/>
          <w:u w:val="single" w:color="000000"/>
        </w:rPr>
        <w:t>TDG</w:t>
      </w:r>
    </w:p>
    <w:p w:rsidR="004848C0" w:rsidRDefault="009F1F80" w:rsidP="0080672E">
      <w:pPr>
        <w:tabs>
          <w:tab w:val="center" w:pos="4003"/>
        </w:tabs>
        <w:spacing w:after="0" w:line="240" w:lineRule="auto"/>
      </w:pPr>
      <w:r>
        <w:rPr>
          <w:b/>
          <w:sz w:val="20"/>
        </w:rPr>
        <w:t xml:space="preserve">   UN-Number</w:t>
      </w:r>
      <w:r>
        <w:rPr>
          <w:b/>
          <w:sz w:val="20"/>
        </w:rPr>
        <w:tab/>
      </w:r>
      <w:r>
        <w:rPr>
          <w:sz w:val="20"/>
        </w:rPr>
        <w:t>UN1950</w:t>
      </w:r>
    </w:p>
    <w:p w:rsidR="004848C0" w:rsidRDefault="009F1F80" w:rsidP="0080672E">
      <w:pPr>
        <w:tabs>
          <w:tab w:val="center" w:pos="4020"/>
        </w:tabs>
        <w:spacing w:after="0" w:line="240" w:lineRule="auto"/>
      </w:pPr>
      <w:r>
        <w:rPr>
          <w:b/>
          <w:sz w:val="20"/>
        </w:rPr>
        <w:t xml:space="preserve">   Proper Shipping Name</w:t>
      </w:r>
      <w:r>
        <w:rPr>
          <w:b/>
          <w:sz w:val="20"/>
        </w:rPr>
        <w:tab/>
      </w:r>
      <w:r>
        <w:rPr>
          <w:sz w:val="20"/>
        </w:rPr>
        <w:t>Aerosols</w:t>
      </w:r>
    </w:p>
    <w:p w:rsidR="004848C0" w:rsidRDefault="009F1F80" w:rsidP="0080672E">
      <w:pPr>
        <w:tabs>
          <w:tab w:val="center" w:pos="3798"/>
        </w:tabs>
        <w:spacing w:after="0" w:line="240" w:lineRule="auto"/>
      </w:pPr>
      <w:r>
        <w:rPr>
          <w:b/>
          <w:sz w:val="20"/>
        </w:rPr>
        <w:t xml:space="preserve">   Hazard Class</w:t>
      </w:r>
      <w:r>
        <w:rPr>
          <w:b/>
          <w:sz w:val="20"/>
        </w:rPr>
        <w:tab/>
      </w:r>
      <w:r>
        <w:rPr>
          <w:sz w:val="20"/>
        </w:rPr>
        <w:t>2.1</w:t>
      </w:r>
    </w:p>
    <w:p w:rsidR="004848C0" w:rsidRDefault="009F1F80" w:rsidP="0080672E">
      <w:pPr>
        <w:tabs>
          <w:tab w:val="center" w:pos="4571"/>
        </w:tabs>
        <w:spacing w:after="0" w:line="240" w:lineRule="auto"/>
      </w:pPr>
      <w:r>
        <w:rPr>
          <w:b/>
          <w:sz w:val="20"/>
        </w:rPr>
        <w:t xml:space="preserve">   Description</w:t>
      </w:r>
      <w:r>
        <w:rPr>
          <w:b/>
          <w:sz w:val="20"/>
        </w:rPr>
        <w:tab/>
      </w:r>
      <w:r>
        <w:rPr>
          <w:sz w:val="20"/>
        </w:rPr>
        <w:t>UN1950, Aerosols, 2.1</w:t>
      </w:r>
    </w:p>
    <w:p w:rsidR="004848C0" w:rsidRDefault="009F1F80">
      <w:r>
        <w:rPr>
          <w:b/>
          <w:sz w:val="20"/>
          <w:u w:val="single" w:color="000000"/>
        </w:rPr>
        <w:t>MEX</w:t>
      </w:r>
    </w:p>
    <w:p w:rsidR="004848C0" w:rsidRDefault="009F1F80" w:rsidP="0080672E">
      <w:pPr>
        <w:tabs>
          <w:tab w:val="center" w:pos="4003"/>
        </w:tabs>
        <w:spacing w:after="0" w:line="240" w:lineRule="auto"/>
      </w:pPr>
      <w:r>
        <w:rPr>
          <w:b/>
          <w:sz w:val="20"/>
        </w:rPr>
        <w:t xml:space="preserve">   UN-Number</w:t>
      </w:r>
      <w:r>
        <w:rPr>
          <w:b/>
          <w:sz w:val="20"/>
        </w:rPr>
        <w:tab/>
      </w:r>
      <w:r>
        <w:rPr>
          <w:sz w:val="20"/>
        </w:rPr>
        <w:t>UN1950</w:t>
      </w:r>
    </w:p>
    <w:p w:rsidR="004848C0" w:rsidRDefault="009F1F80" w:rsidP="0080672E">
      <w:pPr>
        <w:tabs>
          <w:tab w:val="center" w:pos="4020"/>
        </w:tabs>
        <w:spacing w:after="0" w:line="240" w:lineRule="auto"/>
      </w:pPr>
      <w:r>
        <w:rPr>
          <w:b/>
          <w:sz w:val="20"/>
        </w:rPr>
        <w:t xml:space="preserve">   Proper Shipping Name</w:t>
      </w:r>
      <w:r>
        <w:rPr>
          <w:b/>
          <w:sz w:val="20"/>
        </w:rPr>
        <w:tab/>
      </w:r>
      <w:r>
        <w:rPr>
          <w:sz w:val="20"/>
        </w:rPr>
        <w:t>Aerosols</w:t>
      </w:r>
    </w:p>
    <w:p w:rsidR="004848C0" w:rsidRDefault="009F1F80" w:rsidP="0080672E">
      <w:pPr>
        <w:tabs>
          <w:tab w:val="center" w:pos="3798"/>
        </w:tabs>
        <w:spacing w:after="0" w:line="240" w:lineRule="auto"/>
      </w:pPr>
      <w:r>
        <w:rPr>
          <w:b/>
          <w:sz w:val="20"/>
        </w:rPr>
        <w:t xml:space="preserve">   Hazard Class</w:t>
      </w:r>
      <w:r>
        <w:rPr>
          <w:b/>
          <w:sz w:val="20"/>
        </w:rPr>
        <w:tab/>
      </w:r>
      <w:r>
        <w:rPr>
          <w:sz w:val="20"/>
        </w:rPr>
        <w:t>2.1</w:t>
      </w:r>
    </w:p>
    <w:p w:rsidR="004848C0" w:rsidRDefault="009F1F80" w:rsidP="0080672E">
      <w:pPr>
        <w:tabs>
          <w:tab w:val="center" w:pos="4571"/>
        </w:tabs>
        <w:spacing w:after="0" w:line="240" w:lineRule="auto"/>
      </w:pPr>
      <w:r>
        <w:rPr>
          <w:b/>
          <w:sz w:val="20"/>
        </w:rPr>
        <w:t xml:space="preserve">   Description</w:t>
      </w:r>
      <w:r>
        <w:rPr>
          <w:b/>
          <w:sz w:val="20"/>
        </w:rPr>
        <w:tab/>
      </w:r>
      <w:r>
        <w:rPr>
          <w:sz w:val="20"/>
        </w:rPr>
        <w:t>UN1950, Aerosols, 2.1</w:t>
      </w:r>
    </w:p>
    <w:p w:rsidR="004848C0" w:rsidRDefault="009F1F80">
      <w:r>
        <w:rPr>
          <w:b/>
          <w:sz w:val="20"/>
          <w:u w:val="single" w:color="000000"/>
        </w:rPr>
        <w:t>ICAO</w:t>
      </w:r>
    </w:p>
    <w:p w:rsidR="004848C0" w:rsidRDefault="009F1F80" w:rsidP="0080672E">
      <w:pPr>
        <w:tabs>
          <w:tab w:val="center" w:pos="3961"/>
        </w:tabs>
        <w:spacing w:after="0" w:line="240" w:lineRule="auto"/>
      </w:pPr>
      <w:r>
        <w:rPr>
          <w:b/>
          <w:sz w:val="20"/>
        </w:rPr>
        <w:t xml:space="preserve">   UN-Number</w:t>
      </w:r>
      <w:r>
        <w:rPr>
          <w:b/>
          <w:sz w:val="20"/>
        </w:rPr>
        <w:tab/>
      </w:r>
      <w:r>
        <w:rPr>
          <w:sz w:val="20"/>
        </w:rPr>
        <w:t>ID8000</w:t>
      </w:r>
    </w:p>
    <w:p w:rsidR="004848C0" w:rsidRDefault="009F1F80" w:rsidP="0080672E">
      <w:pPr>
        <w:tabs>
          <w:tab w:val="center" w:pos="4568"/>
        </w:tabs>
        <w:spacing w:after="0" w:line="240" w:lineRule="auto"/>
      </w:pPr>
      <w:r>
        <w:rPr>
          <w:b/>
          <w:sz w:val="20"/>
        </w:rPr>
        <w:t xml:space="preserve">   Proper Shipping Name</w:t>
      </w:r>
      <w:r>
        <w:rPr>
          <w:b/>
          <w:sz w:val="20"/>
        </w:rPr>
        <w:tab/>
      </w:r>
      <w:r>
        <w:rPr>
          <w:sz w:val="20"/>
        </w:rPr>
        <w:t>Consumer commodity</w:t>
      </w:r>
    </w:p>
    <w:p w:rsidR="004848C0" w:rsidRDefault="009F1F80" w:rsidP="0080672E">
      <w:pPr>
        <w:tabs>
          <w:tab w:val="center" w:pos="3723"/>
        </w:tabs>
        <w:spacing w:after="0" w:line="240" w:lineRule="auto"/>
      </w:pPr>
      <w:r>
        <w:rPr>
          <w:b/>
          <w:sz w:val="20"/>
        </w:rPr>
        <w:t xml:space="preserve">   Hazard Class</w:t>
      </w:r>
      <w:r>
        <w:rPr>
          <w:b/>
          <w:sz w:val="20"/>
        </w:rPr>
        <w:tab/>
      </w:r>
      <w:r>
        <w:rPr>
          <w:sz w:val="20"/>
        </w:rPr>
        <w:t>9</w:t>
      </w:r>
    </w:p>
    <w:p w:rsidR="004848C0" w:rsidRDefault="009F1F80" w:rsidP="0080672E">
      <w:pPr>
        <w:tabs>
          <w:tab w:val="center" w:pos="5002"/>
        </w:tabs>
        <w:spacing w:after="0" w:line="240" w:lineRule="auto"/>
      </w:pPr>
      <w:r>
        <w:rPr>
          <w:b/>
          <w:sz w:val="20"/>
        </w:rPr>
        <w:t xml:space="preserve">   Description</w:t>
      </w:r>
      <w:r>
        <w:rPr>
          <w:b/>
          <w:sz w:val="20"/>
        </w:rPr>
        <w:tab/>
      </w:r>
      <w:r>
        <w:rPr>
          <w:sz w:val="20"/>
        </w:rPr>
        <w:t>ID8000, Consumer commodity, 9</w:t>
      </w:r>
    </w:p>
    <w:p w:rsidR="004848C0" w:rsidRDefault="009F1F80">
      <w:r>
        <w:rPr>
          <w:b/>
          <w:sz w:val="20"/>
          <w:u w:val="single" w:color="000000"/>
        </w:rPr>
        <w:t>IATA</w:t>
      </w:r>
    </w:p>
    <w:p w:rsidR="004848C0" w:rsidRDefault="009F1F80" w:rsidP="0080672E">
      <w:pPr>
        <w:tabs>
          <w:tab w:val="center" w:pos="3961"/>
        </w:tabs>
        <w:spacing w:after="0" w:line="240" w:lineRule="auto"/>
      </w:pPr>
      <w:r>
        <w:rPr>
          <w:b/>
          <w:sz w:val="20"/>
        </w:rPr>
        <w:t xml:space="preserve">   UN-Number</w:t>
      </w:r>
      <w:r>
        <w:rPr>
          <w:b/>
          <w:sz w:val="20"/>
        </w:rPr>
        <w:tab/>
      </w:r>
      <w:r>
        <w:rPr>
          <w:sz w:val="20"/>
        </w:rPr>
        <w:t>ID8000</w:t>
      </w:r>
    </w:p>
    <w:p w:rsidR="004848C0" w:rsidRDefault="009F1F80" w:rsidP="0080672E">
      <w:pPr>
        <w:tabs>
          <w:tab w:val="center" w:pos="4568"/>
        </w:tabs>
        <w:spacing w:after="0" w:line="240" w:lineRule="auto"/>
      </w:pPr>
      <w:r>
        <w:rPr>
          <w:b/>
          <w:sz w:val="20"/>
        </w:rPr>
        <w:t xml:space="preserve">   Proper Shipping Name</w:t>
      </w:r>
      <w:r>
        <w:rPr>
          <w:b/>
          <w:sz w:val="20"/>
        </w:rPr>
        <w:tab/>
      </w:r>
      <w:r>
        <w:rPr>
          <w:sz w:val="20"/>
        </w:rPr>
        <w:t>Consumer commodity</w:t>
      </w:r>
    </w:p>
    <w:p w:rsidR="004848C0" w:rsidRDefault="009F1F80" w:rsidP="0080672E">
      <w:pPr>
        <w:tabs>
          <w:tab w:val="center" w:pos="3723"/>
        </w:tabs>
        <w:spacing w:after="0" w:line="240" w:lineRule="auto"/>
      </w:pPr>
      <w:r>
        <w:rPr>
          <w:b/>
          <w:sz w:val="20"/>
        </w:rPr>
        <w:t xml:space="preserve">   Hazard Class</w:t>
      </w:r>
      <w:r>
        <w:rPr>
          <w:b/>
          <w:sz w:val="20"/>
        </w:rPr>
        <w:tab/>
      </w:r>
      <w:r>
        <w:rPr>
          <w:sz w:val="20"/>
        </w:rPr>
        <w:t>9</w:t>
      </w:r>
    </w:p>
    <w:p w:rsidR="004848C0" w:rsidRDefault="009F1F80" w:rsidP="0080672E">
      <w:pPr>
        <w:tabs>
          <w:tab w:val="center" w:pos="3765"/>
        </w:tabs>
        <w:spacing w:after="0" w:line="240" w:lineRule="auto"/>
      </w:pPr>
      <w:r>
        <w:rPr>
          <w:b/>
          <w:sz w:val="20"/>
        </w:rPr>
        <w:t xml:space="preserve">   ERG Code</w:t>
      </w:r>
      <w:r>
        <w:rPr>
          <w:b/>
          <w:sz w:val="20"/>
        </w:rPr>
        <w:tab/>
      </w:r>
      <w:r>
        <w:rPr>
          <w:sz w:val="20"/>
        </w:rPr>
        <w:t>9L</w:t>
      </w:r>
    </w:p>
    <w:p w:rsidR="004848C0" w:rsidRDefault="009F1F80" w:rsidP="0080672E">
      <w:pPr>
        <w:tabs>
          <w:tab w:val="center" w:pos="5002"/>
        </w:tabs>
        <w:spacing w:after="0" w:line="240" w:lineRule="auto"/>
      </w:pPr>
      <w:r>
        <w:rPr>
          <w:b/>
          <w:sz w:val="20"/>
        </w:rPr>
        <w:t xml:space="preserve">   Description</w:t>
      </w:r>
      <w:r>
        <w:rPr>
          <w:b/>
          <w:sz w:val="20"/>
        </w:rPr>
        <w:tab/>
      </w:r>
      <w:r>
        <w:rPr>
          <w:sz w:val="20"/>
        </w:rPr>
        <w:t>ID8000, Consumer commodity, 9</w:t>
      </w:r>
    </w:p>
    <w:p w:rsidR="004848C0" w:rsidRDefault="009F1F80">
      <w:r>
        <w:rPr>
          <w:b/>
          <w:sz w:val="20"/>
          <w:u w:val="single" w:color="000000"/>
        </w:rPr>
        <w:t>IMDG/IMO</w:t>
      </w:r>
    </w:p>
    <w:p w:rsidR="004848C0" w:rsidRDefault="009F1F80" w:rsidP="0080672E">
      <w:pPr>
        <w:tabs>
          <w:tab w:val="center" w:pos="4003"/>
        </w:tabs>
        <w:spacing w:after="0" w:line="240" w:lineRule="auto"/>
      </w:pPr>
      <w:r>
        <w:rPr>
          <w:b/>
          <w:sz w:val="20"/>
        </w:rPr>
        <w:t xml:space="preserve">   UN-Number</w:t>
      </w:r>
      <w:r>
        <w:rPr>
          <w:b/>
          <w:sz w:val="20"/>
        </w:rPr>
        <w:tab/>
      </w:r>
      <w:r>
        <w:rPr>
          <w:sz w:val="20"/>
        </w:rPr>
        <w:t>UN1950</w:t>
      </w:r>
    </w:p>
    <w:p w:rsidR="004848C0" w:rsidRDefault="009F1F80" w:rsidP="0080672E">
      <w:pPr>
        <w:tabs>
          <w:tab w:val="center" w:pos="4020"/>
        </w:tabs>
        <w:spacing w:after="0" w:line="240" w:lineRule="auto"/>
      </w:pPr>
      <w:r>
        <w:rPr>
          <w:b/>
          <w:sz w:val="20"/>
        </w:rPr>
        <w:t xml:space="preserve">   Proper Shipping Name</w:t>
      </w:r>
      <w:r>
        <w:rPr>
          <w:b/>
          <w:sz w:val="20"/>
        </w:rPr>
        <w:tab/>
      </w:r>
      <w:r>
        <w:rPr>
          <w:sz w:val="20"/>
        </w:rPr>
        <w:t>Aerosols</w:t>
      </w:r>
    </w:p>
    <w:p w:rsidR="004848C0" w:rsidRDefault="009F1F80" w:rsidP="0080672E">
      <w:pPr>
        <w:tabs>
          <w:tab w:val="center" w:pos="3798"/>
        </w:tabs>
        <w:spacing w:after="0" w:line="240" w:lineRule="auto"/>
      </w:pPr>
      <w:r>
        <w:rPr>
          <w:b/>
          <w:sz w:val="20"/>
        </w:rPr>
        <w:t xml:space="preserve">   Hazard Class</w:t>
      </w:r>
      <w:r>
        <w:rPr>
          <w:b/>
          <w:sz w:val="20"/>
        </w:rPr>
        <w:tab/>
      </w:r>
      <w:r>
        <w:rPr>
          <w:sz w:val="20"/>
        </w:rPr>
        <w:t>2.1</w:t>
      </w:r>
    </w:p>
    <w:p w:rsidR="004848C0" w:rsidRDefault="009F1F80" w:rsidP="0080672E">
      <w:pPr>
        <w:tabs>
          <w:tab w:val="center" w:pos="3997"/>
        </w:tabs>
        <w:spacing w:after="0" w:line="240" w:lineRule="auto"/>
      </w:pPr>
      <w:r>
        <w:rPr>
          <w:b/>
          <w:sz w:val="20"/>
        </w:rPr>
        <w:t xml:space="preserve">   </w:t>
      </w:r>
      <w:proofErr w:type="spellStart"/>
      <w:r>
        <w:rPr>
          <w:b/>
          <w:sz w:val="20"/>
        </w:rPr>
        <w:t>EmS</w:t>
      </w:r>
      <w:proofErr w:type="spellEnd"/>
      <w:r>
        <w:rPr>
          <w:b/>
          <w:sz w:val="20"/>
        </w:rPr>
        <w:t xml:space="preserve"> No.</w:t>
      </w:r>
      <w:r>
        <w:rPr>
          <w:b/>
          <w:sz w:val="20"/>
        </w:rPr>
        <w:tab/>
      </w:r>
      <w:r>
        <w:rPr>
          <w:sz w:val="20"/>
        </w:rPr>
        <w:t>F-D, S-U</w:t>
      </w:r>
    </w:p>
    <w:p w:rsidR="004848C0" w:rsidRDefault="009F1F80">
      <w:pPr>
        <w:tabs>
          <w:tab w:val="center" w:pos="5084"/>
        </w:tabs>
      </w:pPr>
      <w:r>
        <w:rPr>
          <w:b/>
          <w:sz w:val="20"/>
        </w:rPr>
        <w:t xml:space="preserve">   Description</w:t>
      </w:r>
      <w:r>
        <w:rPr>
          <w:b/>
          <w:sz w:val="20"/>
        </w:rPr>
        <w:tab/>
      </w:r>
      <w:r>
        <w:rPr>
          <w:sz w:val="20"/>
        </w:rPr>
        <w:t xml:space="preserve">UN1950, Aerosols, 2.1 (18.3°C </w:t>
      </w:r>
      <w:proofErr w:type="spellStart"/>
      <w:r>
        <w:rPr>
          <w:sz w:val="20"/>
        </w:rPr>
        <w:t>o.c</w:t>
      </w:r>
      <w:proofErr w:type="spellEnd"/>
      <w:r>
        <w:rPr>
          <w:sz w:val="20"/>
        </w:rPr>
        <w:t>.)</w:t>
      </w:r>
    </w:p>
    <w:p w:rsidR="004848C0" w:rsidRDefault="009F1F80">
      <w:pPr>
        <w:pStyle w:val="Heading1"/>
        <w:ind w:left="43" w:right="1"/>
      </w:pPr>
      <w:r>
        <w:t>15. REGULATORY INFORMATION</w:t>
      </w:r>
    </w:p>
    <w:tbl>
      <w:tblPr>
        <w:tblStyle w:val="TableGrid"/>
        <w:tblW w:w="10587" w:type="dxa"/>
        <w:tblInd w:w="0" w:type="dxa"/>
        <w:tblLook w:val="04A0" w:firstRow="1" w:lastRow="0" w:firstColumn="1" w:lastColumn="0" w:noHBand="0" w:noVBand="1"/>
      </w:tblPr>
      <w:tblGrid>
        <w:gridCol w:w="3672"/>
        <w:gridCol w:w="6915"/>
      </w:tblGrid>
      <w:tr w:rsidR="004848C0">
        <w:trPr>
          <w:trHeight w:val="245"/>
        </w:trPr>
        <w:tc>
          <w:tcPr>
            <w:tcW w:w="3672" w:type="dxa"/>
            <w:tcBorders>
              <w:top w:val="nil"/>
              <w:left w:val="nil"/>
              <w:bottom w:val="nil"/>
              <w:right w:val="nil"/>
            </w:tcBorders>
          </w:tcPr>
          <w:p w:rsidR="004848C0" w:rsidRDefault="009F1F80">
            <w:r>
              <w:rPr>
                <w:b/>
                <w:sz w:val="20"/>
                <w:u w:val="single" w:color="000000"/>
              </w:rPr>
              <w:t>International Inventories</w:t>
            </w:r>
          </w:p>
        </w:tc>
        <w:tc>
          <w:tcPr>
            <w:tcW w:w="6915" w:type="dxa"/>
            <w:tcBorders>
              <w:top w:val="nil"/>
              <w:left w:val="nil"/>
              <w:bottom w:val="nil"/>
              <w:right w:val="nil"/>
            </w:tcBorders>
          </w:tcPr>
          <w:p w:rsidR="004848C0" w:rsidRDefault="004848C0"/>
        </w:tc>
      </w:tr>
      <w:tr w:rsidR="004848C0">
        <w:trPr>
          <w:trHeight w:val="533"/>
        </w:trPr>
        <w:tc>
          <w:tcPr>
            <w:tcW w:w="3672" w:type="dxa"/>
            <w:tcBorders>
              <w:top w:val="nil"/>
              <w:left w:val="nil"/>
              <w:bottom w:val="nil"/>
              <w:right w:val="nil"/>
            </w:tcBorders>
          </w:tcPr>
          <w:p w:rsidR="004848C0" w:rsidRDefault="009F1F80">
            <w:pPr>
              <w:spacing w:after="25"/>
            </w:pPr>
            <w:r>
              <w:rPr>
                <w:b/>
                <w:sz w:val="20"/>
              </w:rPr>
              <w:t>TSCA</w:t>
            </w:r>
          </w:p>
          <w:p w:rsidR="004848C0" w:rsidRDefault="009F1F80">
            <w:r>
              <w:rPr>
                <w:b/>
                <w:sz w:val="20"/>
              </w:rPr>
              <w:t>DSL</w:t>
            </w:r>
          </w:p>
        </w:tc>
        <w:tc>
          <w:tcPr>
            <w:tcW w:w="6915" w:type="dxa"/>
            <w:tcBorders>
              <w:top w:val="nil"/>
              <w:left w:val="nil"/>
              <w:bottom w:val="nil"/>
              <w:right w:val="nil"/>
            </w:tcBorders>
          </w:tcPr>
          <w:p w:rsidR="004848C0" w:rsidRDefault="009F1F80">
            <w:pPr>
              <w:spacing w:after="25"/>
              <w:jc w:val="both"/>
            </w:pPr>
            <w:r>
              <w:rPr>
                <w:sz w:val="20"/>
              </w:rPr>
              <w:t>All components of this product are either listed or are exempt on the TSCA inventory.</w:t>
            </w:r>
          </w:p>
          <w:p w:rsidR="004848C0" w:rsidRDefault="009F1F80">
            <w:r>
              <w:rPr>
                <w:sz w:val="20"/>
              </w:rPr>
              <w:t>Substances comply or are exempt</w:t>
            </w:r>
          </w:p>
        </w:tc>
      </w:tr>
    </w:tbl>
    <w:p w:rsidR="004848C0" w:rsidRDefault="009F1F80">
      <w:pPr>
        <w:pStyle w:val="Heading2"/>
        <w:spacing w:after="34"/>
        <w:ind w:left="-5"/>
      </w:pPr>
      <w:r>
        <w:t>Legend</w:t>
      </w:r>
    </w:p>
    <w:p w:rsidR="004848C0" w:rsidRDefault="009F1F80">
      <w:pPr>
        <w:spacing w:after="34" w:line="249" w:lineRule="auto"/>
        <w:ind w:left="-5" w:hanging="10"/>
      </w:pPr>
      <w:r>
        <w:rPr>
          <w:b/>
          <w:sz w:val="20"/>
        </w:rPr>
        <w:t>TSCA</w:t>
      </w:r>
      <w:r>
        <w:rPr>
          <w:sz w:val="20"/>
        </w:rPr>
        <w:t xml:space="preserve"> - United States Toxic Substances Control Act Section 8(b) Inventory</w:t>
      </w:r>
    </w:p>
    <w:p w:rsidR="004848C0" w:rsidRDefault="009F1F80">
      <w:pPr>
        <w:spacing w:after="106" w:line="249" w:lineRule="auto"/>
        <w:ind w:left="-5" w:hanging="10"/>
      </w:pPr>
      <w:r>
        <w:rPr>
          <w:b/>
          <w:sz w:val="20"/>
        </w:rPr>
        <w:t>DSL/NDSL</w:t>
      </w:r>
      <w:r>
        <w:rPr>
          <w:sz w:val="20"/>
        </w:rPr>
        <w:t xml:space="preserve"> - Canadian Domestic Substances List/Non-Domestic Substances List</w:t>
      </w:r>
    </w:p>
    <w:p w:rsidR="004848C0" w:rsidRDefault="009F1F80">
      <w:pPr>
        <w:pStyle w:val="Heading2"/>
        <w:spacing w:after="125"/>
        <w:ind w:left="-5"/>
      </w:pPr>
      <w:r>
        <w:lastRenderedPageBreak/>
        <w:t>U.S. Federal Regulations</w:t>
      </w:r>
    </w:p>
    <w:p w:rsidR="004848C0" w:rsidRDefault="009F1F80">
      <w:pPr>
        <w:spacing w:after="10" w:line="249" w:lineRule="auto"/>
        <w:ind w:left="-5" w:hanging="10"/>
      </w:pPr>
      <w:r>
        <w:rPr>
          <w:sz w:val="20"/>
        </w:rPr>
        <w:t>Section 313 of Title III of the Superfund Amendments and Reauthorization Act of 1986 (SARA).  This product contains a chemical or chemicals which are subject to the reporting requirements of the Act and Title 40 of the Code of Federal Regulations, Part 372:</w:t>
      </w:r>
    </w:p>
    <w:tbl>
      <w:tblPr>
        <w:tblStyle w:val="TableGrid"/>
        <w:tblW w:w="11460" w:type="dxa"/>
        <w:tblInd w:w="-36" w:type="dxa"/>
        <w:tblCellMar>
          <w:top w:w="11" w:type="dxa"/>
          <w:right w:w="10" w:type="dxa"/>
        </w:tblCellMar>
        <w:tblLook w:val="04A0" w:firstRow="1" w:lastRow="0" w:firstColumn="1" w:lastColumn="0" w:noHBand="0" w:noVBand="1"/>
      </w:tblPr>
      <w:tblGrid>
        <w:gridCol w:w="2378"/>
        <w:gridCol w:w="1293"/>
        <w:gridCol w:w="1110"/>
        <w:gridCol w:w="214"/>
        <w:gridCol w:w="1147"/>
        <w:gridCol w:w="1023"/>
        <w:gridCol w:w="1085"/>
        <w:gridCol w:w="1198"/>
        <w:gridCol w:w="2012"/>
      </w:tblGrid>
      <w:tr w:rsidR="004848C0">
        <w:trPr>
          <w:trHeight w:val="310"/>
        </w:trPr>
        <w:tc>
          <w:tcPr>
            <w:tcW w:w="3672" w:type="dxa"/>
            <w:gridSpan w:val="2"/>
            <w:tcBorders>
              <w:top w:val="single" w:sz="8" w:space="0" w:color="000000"/>
              <w:left w:val="single" w:sz="8" w:space="0" w:color="000000"/>
              <w:bottom w:val="single" w:sz="8" w:space="0" w:color="000000"/>
              <w:right w:val="single" w:sz="8" w:space="0" w:color="000000"/>
            </w:tcBorders>
          </w:tcPr>
          <w:p w:rsidR="004848C0" w:rsidRDefault="009F1F80">
            <w:pPr>
              <w:ind w:left="27"/>
              <w:jc w:val="center"/>
            </w:pPr>
            <w:r>
              <w:rPr>
                <w:b/>
                <w:sz w:val="20"/>
              </w:rPr>
              <w:t>Chemical Name</w:t>
            </w:r>
          </w:p>
        </w:tc>
        <w:tc>
          <w:tcPr>
            <w:tcW w:w="2471" w:type="dxa"/>
            <w:gridSpan w:val="3"/>
            <w:tcBorders>
              <w:top w:val="single" w:sz="8" w:space="0" w:color="000000"/>
              <w:left w:val="single" w:sz="8" w:space="0" w:color="000000"/>
              <w:bottom w:val="single" w:sz="8" w:space="0" w:color="000000"/>
              <w:right w:val="single" w:sz="8" w:space="0" w:color="000000"/>
            </w:tcBorders>
          </w:tcPr>
          <w:p w:rsidR="004848C0" w:rsidRDefault="009F1F80">
            <w:pPr>
              <w:ind w:left="26"/>
              <w:jc w:val="center"/>
            </w:pPr>
            <w:r>
              <w:rPr>
                <w:b/>
                <w:sz w:val="20"/>
              </w:rPr>
              <w:t>CAS-No</w:t>
            </w:r>
          </w:p>
        </w:tc>
        <w:tc>
          <w:tcPr>
            <w:tcW w:w="2108" w:type="dxa"/>
            <w:gridSpan w:val="2"/>
            <w:tcBorders>
              <w:top w:val="single" w:sz="8" w:space="0" w:color="000000"/>
              <w:left w:val="single" w:sz="8" w:space="0" w:color="000000"/>
              <w:bottom w:val="single" w:sz="8" w:space="0" w:color="000000"/>
              <w:right w:val="single" w:sz="8" w:space="0" w:color="000000"/>
            </w:tcBorders>
          </w:tcPr>
          <w:p w:rsidR="004848C0" w:rsidRDefault="009F1F80">
            <w:pPr>
              <w:ind w:left="27"/>
              <w:jc w:val="center"/>
            </w:pPr>
            <w:r>
              <w:rPr>
                <w:b/>
                <w:sz w:val="20"/>
              </w:rPr>
              <w:t>Weight %</w:t>
            </w:r>
          </w:p>
        </w:tc>
        <w:tc>
          <w:tcPr>
            <w:tcW w:w="3209" w:type="dxa"/>
            <w:gridSpan w:val="2"/>
            <w:tcBorders>
              <w:top w:val="single" w:sz="8" w:space="0" w:color="000000"/>
              <w:left w:val="single" w:sz="8" w:space="0" w:color="000000"/>
              <w:bottom w:val="single" w:sz="8" w:space="0" w:color="000000"/>
              <w:right w:val="single" w:sz="8" w:space="0" w:color="000000"/>
            </w:tcBorders>
          </w:tcPr>
          <w:p w:rsidR="004848C0" w:rsidRDefault="009F1F80">
            <w:pPr>
              <w:ind w:left="26"/>
              <w:jc w:val="center"/>
            </w:pPr>
            <w:r>
              <w:rPr>
                <w:b/>
                <w:sz w:val="20"/>
              </w:rPr>
              <w:t>SARA 313 - Threshold Values %</w:t>
            </w:r>
          </w:p>
        </w:tc>
      </w:tr>
      <w:tr w:rsidR="004848C0">
        <w:trPr>
          <w:trHeight w:val="346"/>
        </w:trPr>
        <w:tc>
          <w:tcPr>
            <w:tcW w:w="3672" w:type="dxa"/>
            <w:gridSpan w:val="2"/>
            <w:tcBorders>
              <w:top w:val="single" w:sz="8" w:space="0" w:color="000000"/>
              <w:left w:val="single" w:sz="8" w:space="0" w:color="000000"/>
              <w:bottom w:val="single" w:sz="8" w:space="0" w:color="000000"/>
              <w:right w:val="single" w:sz="8" w:space="0" w:color="000000"/>
            </w:tcBorders>
          </w:tcPr>
          <w:p w:rsidR="004848C0" w:rsidRDefault="004848C0"/>
        </w:tc>
        <w:tc>
          <w:tcPr>
            <w:tcW w:w="2471" w:type="dxa"/>
            <w:gridSpan w:val="3"/>
            <w:tcBorders>
              <w:top w:val="single" w:sz="8" w:space="0" w:color="000000"/>
              <w:left w:val="single" w:sz="8" w:space="0" w:color="000000"/>
              <w:bottom w:val="single" w:sz="8" w:space="0" w:color="000000"/>
              <w:right w:val="single" w:sz="8" w:space="0" w:color="000000"/>
            </w:tcBorders>
          </w:tcPr>
          <w:p w:rsidR="004848C0" w:rsidRDefault="004848C0"/>
        </w:tc>
        <w:tc>
          <w:tcPr>
            <w:tcW w:w="2108" w:type="dxa"/>
            <w:gridSpan w:val="2"/>
            <w:tcBorders>
              <w:top w:val="single" w:sz="8" w:space="0" w:color="000000"/>
              <w:left w:val="single" w:sz="8" w:space="0" w:color="000000"/>
              <w:bottom w:val="single" w:sz="8" w:space="0" w:color="000000"/>
              <w:right w:val="single" w:sz="8" w:space="0" w:color="000000"/>
            </w:tcBorders>
          </w:tcPr>
          <w:p w:rsidR="004848C0" w:rsidRDefault="004848C0"/>
        </w:tc>
        <w:tc>
          <w:tcPr>
            <w:tcW w:w="3209" w:type="dxa"/>
            <w:gridSpan w:val="2"/>
            <w:tcBorders>
              <w:top w:val="single" w:sz="8" w:space="0" w:color="000000"/>
              <w:left w:val="single" w:sz="8" w:space="0" w:color="000000"/>
              <w:bottom w:val="single" w:sz="8" w:space="0" w:color="000000"/>
              <w:right w:val="single" w:sz="8" w:space="0" w:color="000000"/>
            </w:tcBorders>
          </w:tcPr>
          <w:p w:rsidR="004848C0" w:rsidRDefault="004848C0"/>
        </w:tc>
      </w:tr>
      <w:tr w:rsidR="004848C0">
        <w:trPr>
          <w:trHeight w:val="2405"/>
        </w:trPr>
        <w:tc>
          <w:tcPr>
            <w:tcW w:w="3672" w:type="dxa"/>
            <w:gridSpan w:val="2"/>
            <w:tcBorders>
              <w:top w:val="single" w:sz="8" w:space="0" w:color="000000"/>
              <w:left w:val="nil"/>
              <w:bottom w:val="single" w:sz="8" w:space="0" w:color="000000"/>
              <w:right w:val="nil"/>
            </w:tcBorders>
            <w:vAlign w:val="center"/>
          </w:tcPr>
          <w:p w:rsidR="004848C0" w:rsidRDefault="009F1F80">
            <w:pPr>
              <w:spacing w:after="25"/>
              <w:ind w:left="36"/>
            </w:pPr>
            <w:r>
              <w:rPr>
                <w:b/>
                <w:sz w:val="20"/>
                <w:u w:val="single" w:color="000000"/>
              </w:rPr>
              <w:t>SARA 311/312 Hazard Categories</w:t>
            </w:r>
          </w:p>
          <w:p w:rsidR="004848C0" w:rsidRDefault="009F1F80">
            <w:pPr>
              <w:spacing w:after="25"/>
              <w:ind w:left="36"/>
            </w:pPr>
            <w:r>
              <w:rPr>
                <w:b/>
                <w:sz w:val="20"/>
              </w:rPr>
              <w:t xml:space="preserve">   Acute Health Hazard</w:t>
            </w:r>
          </w:p>
          <w:p w:rsidR="004848C0" w:rsidRDefault="009F1F80">
            <w:pPr>
              <w:spacing w:after="25"/>
              <w:ind w:left="36"/>
            </w:pPr>
            <w:r>
              <w:rPr>
                <w:b/>
                <w:sz w:val="20"/>
              </w:rPr>
              <w:t xml:space="preserve">   Chronic Health Hazard</w:t>
            </w:r>
          </w:p>
          <w:p w:rsidR="004848C0" w:rsidRDefault="009F1F80">
            <w:pPr>
              <w:spacing w:after="26"/>
              <w:ind w:left="36"/>
            </w:pPr>
            <w:r>
              <w:rPr>
                <w:b/>
                <w:sz w:val="20"/>
              </w:rPr>
              <w:t xml:space="preserve">   Fire Hazard</w:t>
            </w:r>
          </w:p>
          <w:p w:rsidR="004848C0" w:rsidRDefault="009F1F80">
            <w:pPr>
              <w:spacing w:after="25"/>
              <w:ind w:left="36"/>
            </w:pPr>
            <w:r>
              <w:rPr>
                <w:b/>
                <w:sz w:val="20"/>
              </w:rPr>
              <w:t xml:space="preserve">   Sudden Release of Pressure Hazard</w:t>
            </w:r>
          </w:p>
          <w:p w:rsidR="004848C0" w:rsidRDefault="009F1F80">
            <w:pPr>
              <w:spacing w:after="121"/>
              <w:ind w:left="36"/>
            </w:pPr>
            <w:r>
              <w:rPr>
                <w:b/>
                <w:sz w:val="20"/>
              </w:rPr>
              <w:t xml:space="preserve">   Reactive Hazard</w:t>
            </w:r>
          </w:p>
          <w:p w:rsidR="004848C0" w:rsidRDefault="009F1F80">
            <w:pPr>
              <w:ind w:left="36"/>
            </w:pPr>
            <w:r>
              <w:rPr>
                <w:b/>
                <w:sz w:val="20"/>
                <w:u w:val="single" w:color="000000"/>
              </w:rPr>
              <w:t>Clean Water Act</w:t>
            </w:r>
          </w:p>
        </w:tc>
        <w:tc>
          <w:tcPr>
            <w:tcW w:w="1109" w:type="dxa"/>
            <w:tcBorders>
              <w:top w:val="single" w:sz="8" w:space="0" w:color="000000"/>
              <w:left w:val="nil"/>
              <w:bottom w:val="single" w:sz="8" w:space="0" w:color="000000"/>
              <w:right w:val="nil"/>
            </w:tcBorders>
          </w:tcPr>
          <w:p w:rsidR="004848C0" w:rsidRDefault="004848C0"/>
        </w:tc>
        <w:tc>
          <w:tcPr>
            <w:tcW w:w="4667" w:type="dxa"/>
            <w:gridSpan w:val="5"/>
            <w:tcBorders>
              <w:top w:val="single" w:sz="8" w:space="0" w:color="000000"/>
              <w:left w:val="nil"/>
              <w:bottom w:val="single" w:sz="8" w:space="0" w:color="000000"/>
              <w:right w:val="nil"/>
            </w:tcBorders>
            <w:vAlign w:val="center"/>
          </w:tcPr>
          <w:p w:rsidR="004848C0" w:rsidRDefault="009F1F80">
            <w:pPr>
              <w:spacing w:after="25"/>
              <w:ind w:left="17"/>
            </w:pPr>
            <w:r>
              <w:rPr>
                <w:sz w:val="20"/>
              </w:rPr>
              <w:t>No</w:t>
            </w:r>
          </w:p>
          <w:p w:rsidR="004848C0" w:rsidRDefault="009F1F80">
            <w:pPr>
              <w:spacing w:after="25"/>
            </w:pPr>
            <w:r>
              <w:rPr>
                <w:sz w:val="20"/>
              </w:rPr>
              <w:t>Yes</w:t>
            </w:r>
          </w:p>
          <w:p w:rsidR="004848C0" w:rsidRDefault="009F1F80">
            <w:pPr>
              <w:spacing w:after="26"/>
            </w:pPr>
            <w:r>
              <w:rPr>
                <w:sz w:val="20"/>
              </w:rPr>
              <w:t>Yes</w:t>
            </w:r>
          </w:p>
          <w:p w:rsidR="004848C0" w:rsidRDefault="009F1F80">
            <w:pPr>
              <w:spacing w:after="25"/>
            </w:pPr>
            <w:r>
              <w:rPr>
                <w:sz w:val="20"/>
              </w:rPr>
              <w:t>Yes</w:t>
            </w:r>
          </w:p>
          <w:p w:rsidR="004848C0" w:rsidRDefault="009F1F80">
            <w:pPr>
              <w:ind w:left="17"/>
            </w:pPr>
            <w:r>
              <w:rPr>
                <w:sz w:val="20"/>
              </w:rPr>
              <w:t>No</w:t>
            </w:r>
          </w:p>
        </w:tc>
        <w:tc>
          <w:tcPr>
            <w:tcW w:w="2012" w:type="dxa"/>
            <w:tcBorders>
              <w:top w:val="single" w:sz="8" w:space="0" w:color="000000"/>
              <w:left w:val="nil"/>
              <w:bottom w:val="single" w:sz="8" w:space="0" w:color="000000"/>
              <w:right w:val="nil"/>
            </w:tcBorders>
          </w:tcPr>
          <w:p w:rsidR="004848C0" w:rsidRDefault="004848C0"/>
        </w:tc>
      </w:tr>
      <w:tr w:rsidR="004848C0">
        <w:trPr>
          <w:trHeight w:val="422"/>
        </w:trPr>
        <w:tc>
          <w:tcPr>
            <w:tcW w:w="2379" w:type="dxa"/>
            <w:tcBorders>
              <w:top w:val="single" w:sz="8" w:space="0" w:color="000000"/>
              <w:left w:val="single" w:sz="8" w:space="0" w:color="000000"/>
              <w:bottom w:val="single" w:sz="8" w:space="0" w:color="000000"/>
              <w:right w:val="single" w:sz="8" w:space="0" w:color="000000"/>
            </w:tcBorders>
            <w:vAlign w:val="center"/>
          </w:tcPr>
          <w:p w:rsidR="004848C0" w:rsidRDefault="009F1F80">
            <w:pPr>
              <w:ind w:left="13"/>
              <w:jc w:val="center"/>
            </w:pPr>
            <w:r>
              <w:rPr>
                <w:b/>
                <w:sz w:val="18"/>
              </w:rPr>
              <w:t>Chemical Name</w:t>
            </w:r>
          </w:p>
        </w:tc>
        <w:tc>
          <w:tcPr>
            <w:tcW w:w="2403" w:type="dxa"/>
            <w:gridSpan w:val="2"/>
            <w:tcBorders>
              <w:top w:val="single" w:sz="8" w:space="0" w:color="000000"/>
              <w:left w:val="single" w:sz="8" w:space="0" w:color="000000"/>
              <w:bottom w:val="single" w:sz="8" w:space="0" w:color="000000"/>
              <w:right w:val="nil"/>
            </w:tcBorders>
          </w:tcPr>
          <w:p w:rsidR="004848C0" w:rsidRDefault="009F1F80">
            <w:pPr>
              <w:ind w:left="261" w:right="36"/>
              <w:jc w:val="center"/>
            </w:pPr>
            <w:r>
              <w:rPr>
                <w:b/>
                <w:sz w:val="18"/>
              </w:rPr>
              <w:t>CWA - Reportable Quantities</w:t>
            </w:r>
          </w:p>
        </w:tc>
        <w:tc>
          <w:tcPr>
            <w:tcW w:w="214" w:type="dxa"/>
            <w:tcBorders>
              <w:top w:val="single" w:sz="8" w:space="0" w:color="000000"/>
              <w:left w:val="nil"/>
              <w:bottom w:val="single" w:sz="8" w:space="0" w:color="000000"/>
              <w:right w:val="single" w:sz="8" w:space="0" w:color="000000"/>
            </w:tcBorders>
          </w:tcPr>
          <w:p w:rsidR="004848C0" w:rsidRDefault="004848C0"/>
        </w:tc>
        <w:tc>
          <w:tcPr>
            <w:tcW w:w="2170" w:type="dxa"/>
            <w:gridSpan w:val="2"/>
            <w:tcBorders>
              <w:top w:val="single" w:sz="8" w:space="0" w:color="000000"/>
              <w:left w:val="single" w:sz="8" w:space="0" w:color="000000"/>
              <w:bottom w:val="single" w:sz="8" w:space="0" w:color="000000"/>
              <w:right w:val="single" w:sz="8" w:space="0" w:color="000000"/>
            </w:tcBorders>
            <w:vAlign w:val="center"/>
          </w:tcPr>
          <w:p w:rsidR="004848C0" w:rsidRDefault="009F1F80">
            <w:pPr>
              <w:ind w:left="10"/>
              <w:jc w:val="center"/>
            </w:pPr>
            <w:r>
              <w:rPr>
                <w:b/>
                <w:sz w:val="18"/>
              </w:rPr>
              <w:t>CWA - Toxic Pollutants</w:t>
            </w:r>
          </w:p>
        </w:tc>
        <w:tc>
          <w:tcPr>
            <w:tcW w:w="2283" w:type="dxa"/>
            <w:gridSpan w:val="2"/>
            <w:tcBorders>
              <w:top w:val="single" w:sz="8" w:space="0" w:color="000000"/>
              <w:left w:val="single" w:sz="8" w:space="0" w:color="000000"/>
              <w:bottom w:val="single" w:sz="8" w:space="0" w:color="000000"/>
              <w:right w:val="single" w:sz="8" w:space="0" w:color="000000"/>
            </w:tcBorders>
            <w:vAlign w:val="center"/>
          </w:tcPr>
          <w:p w:rsidR="004848C0" w:rsidRDefault="009F1F80">
            <w:pPr>
              <w:ind w:left="12"/>
              <w:jc w:val="center"/>
            </w:pPr>
            <w:r>
              <w:rPr>
                <w:b/>
                <w:sz w:val="18"/>
              </w:rPr>
              <w:t>CWA - Priority Pollutants</w:t>
            </w:r>
          </w:p>
        </w:tc>
        <w:tc>
          <w:tcPr>
            <w:tcW w:w="2012" w:type="dxa"/>
            <w:tcBorders>
              <w:top w:val="single" w:sz="8" w:space="0" w:color="000000"/>
              <w:left w:val="single" w:sz="8" w:space="0" w:color="000000"/>
              <w:bottom w:val="single" w:sz="8" w:space="0" w:color="000000"/>
              <w:right w:val="single" w:sz="8" w:space="0" w:color="000000"/>
            </w:tcBorders>
          </w:tcPr>
          <w:p w:rsidR="004848C0" w:rsidRDefault="009F1F80">
            <w:pPr>
              <w:jc w:val="center"/>
            </w:pPr>
            <w:r>
              <w:rPr>
                <w:b/>
                <w:sz w:val="18"/>
              </w:rPr>
              <w:t>CWA - Hazardous Substances</w:t>
            </w:r>
          </w:p>
        </w:tc>
      </w:tr>
      <w:tr w:rsidR="004848C0">
        <w:trPr>
          <w:trHeight w:val="298"/>
        </w:trPr>
        <w:tc>
          <w:tcPr>
            <w:tcW w:w="2379" w:type="dxa"/>
            <w:tcBorders>
              <w:top w:val="single" w:sz="8" w:space="0" w:color="000000"/>
              <w:left w:val="single" w:sz="8" w:space="0" w:color="000000"/>
              <w:bottom w:val="single" w:sz="8" w:space="0" w:color="000000"/>
              <w:right w:val="single" w:sz="8" w:space="0" w:color="000000"/>
            </w:tcBorders>
          </w:tcPr>
          <w:p w:rsidR="004848C0" w:rsidRDefault="004848C0"/>
        </w:tc>
        <w:tc>
          <w:tcPr>
            <w:tcW w:w="2403" w:type="dxa"/>
            <w:gridSpan w:val="2"/>
            <w:tcBorders>
              <w:top w:val="single" w:sz="8" w:space="0" w:color="000000"/>
              <w:left w:val="single" w:sz="8" w:space="0" w:color="000000"/>
              <w:bottom w:val="single" w:sz="8" w:space="0" w:color="000000"/>
              <w:right w:val="nil"/>
            </w:tcBorders>
          </w:tcPr>
          <w:p w:rsidR="004848C0" w:rsidRDefault="004848C0"/>
        </w:tc>
        <w:tc>
          <w:tcPr>
            <w:tcW w:w="214" w:type="dxa"/>
            <w:tcBorders>
              <w:top w:val="single" w:sz="8" w:space="0" w:color="000000"/>
              <w:left w:val="nil"/>
              <w:bottom w:val="single" w:sz="8" w:space="0" w:color="000000"/>
              <w:right w:val="single" w:sz="8" w:space="0" w:color="000000"/>
            </w:tcBorders>
          </w:tcPr>
          <w:p w:rsidR="004848C0" w:rsidRDefault="004848C0"/>
        </w:tc>
        <w:tc>
          <w:tcPr>
            <w:tcW w:w="2170" w:type="dxa"/>
            <w:gridSpan w:val="2"/>
            <w:tcBorders>
              <w:top w:val="single" w:sz="8" w:space="0" w:color="000000"/>
              <w:left w:val="single" w:sz="8" w:space="0" w:color="000000"/>
              <w:bottom w:val="single" w:sz="8" w:space="0" w:color="000000"/>
              <w:right w:val="single" w:sz="8" w:space="0" w:color="000000"/>
            </w:tcBorders>
          </w:tcPr>
          <w:p w:rsidR="004848C0" w:rsidRDefault="004848C0"/>
        </w:tc>
        <w:tc>
          <w:tcPr>
            <w:tcW w:w="2283" w:type="dxa"/>
            <w:gridSpan w:val="2"/>
            <w:tcBorders>
              <w:top w:val="single" w:sz="8" w:space="0" w:color="000000"/>
              <w:left w:val="single" w:sz="8" w:space="0" w:color="000000"/>
              <w:bottom w:val="single" w:sz="8" w:space="0" w:color="000000"/>
              <w:right w:val="single" w:sz="8" w:space="0" w:color="000000"/>
            </w:tcBorders>
          </w:tcPr>
          <w:p w:rsidR="004848C0" w:rsidRDefault="004848C0"/>
        </w:tc>
        <w:tc>
          <w:tcPr>
            <w:tcW w:w="2012" w:type="dxa"/>
            <w:tcBorders>
              <w:top w:val="single" w:sz="8" w:space="0" w:color="000000"/>
              <w:left w:val="single" w:sz="8" w:space="0" w:color="000000"/>
              <w:bottom w:val="single" w:sz="8" w:space="0" w:color="000000"/>
              <w:right w:val="single" w:sz="8" w:space="0" w:color="000000"/>
            </w:tcBorders>
          </w:tcPr>
          <w:p w:rsidR="004848C0" w:rsidRDefault="004848C0"/>
        </w:tc>
      </w:tr>
      <w:tr w:rsidR="004848C0">
        <w:trPr>
          <w:trHeight w:val="480"/>
        </w:trPr>
        <w:tc>
          <w:tcPr>
            <w:tcW w:w="2379" w:type="dxa"/>
            <w:tcBorders>
              <w:top w:val="single" w:sz="8" w:space="0" w:color="000000"/>
              <w:left w:val="nil"/>
              <w:bottom w:val="single" w:sz="8" w:space="0" w:color="000000"/>
              <w:right w:val="nil"/>
            </w:tcBorders>
            <w:vAlign w:val="center"/>
          </w:tcPr>
          <w:p w:rsidR="004848C0" w:rsidRDefault="009F1F80">
            <w:pPr>
              <w:ind w:left="36"/>
            </w:pPr>
            <w:r>
              <w:rPr>
                <w:b/>
                <w:sz w:val="20"/>
                <w:u w:val="single" w:color="000000"/>
              </w:rPr>
              <w:t>CERCLA</w:t>
            </w:r>
          </w:p>
        </w:tc>
        <w:tc>
          <w:tcPr>
            <w:tcW w:w="2403" w:type="dxa"/>
            <w:gridSpan w:val="2"/>
            <w:tcBorders>
              <w:top w:val="single" w:sz="8" w:space="0" w:color="000000"/>
              <w:left w:val="nil"/>
              <w:bottom w:val="single" w:sz="8" w:space="0" w:color="000000"/>
              <w:right w:val="nil"/>
            </w:tcBorders>
          </w:tcPr>
          <w:p w:rsidR="004848C0" w:rsidRDefault="004848C0"/>
        </w:tc>
        <w:tc>
          <w:tcPr>
            <w:tcW w:w="4667" w:type="dxa"/>
            <w:gridSpan w:val="5"/>
            <w:tcBorders>
              <w:top w:val="single" w:sz="8" w:space="0" w:color="000000"/>
              <w:left w:val="nil"/>
              <w:bottom w:val="single" w:sz="8" w:space="0" w:color="000000"/>
              <w:right w:val="nil"/>
            </w:tcBorders>
          </w:tcPr>
          <w:p w:rsidR="004848C0" w:rsidRDefault="004848C0"/>
        </w:tc>
        <w:tc>
          <w:tcPr>
            <w:tcW w:w="2012" w:type="dxa"/>
            <w:tcBorders>
              <w:top w:val="single" w:sz="8" w:space="0" w:color="000000"/>
              <w:left w:val="nil"/>
              <w:bottom w:val="single" w:sz="8" w:space="0" w:color="000000"/>
              <w:right w:val="nil"/>
            </w:tcBorders>
          </w:tcPr>
          <w:p w:rsidR="004848C0" w:rsidRDefault="004848C0"/>
        </w:tc>
      </w:tr>
      <w:tr w:rsidR="004848C0">
        <w:trPr>
          <w:trHeight w:val="324"/>
        </w:trPr>
        <w:tc>
          <w:tcPr>
            <w:tcW w:w="2379" w:type="dxa"/>
            <w:tcBorders>
              <w:top w:val="single" w:sz="8" w:space="0" w:color="000000"/>
              <w:left w:val="single" w:sz="8" w:space="0" w:color="000000"/>
              <w:bottom w:val="single" w:sz="8" w:space="0" w:color="000000"/>
              <w:right w:val="single" w:sz="8" w:space="0" w:color="000000"/>
            </w:tcBorders>
            <w:vAlign w:val="bottom"/>
          </w:tcPr>
          <w:p w:rsidR="004848C0" w:rsidRDefault="009F1F80">
            <w:pPr>
              <w:ind w:left="27"/>
              <w:jc w:val="center"/>
            </w:pPr>
            <w:r>
              <w:rPr>
                <w:b/>
                <w:sz w:val="18"/>
              </w:rPr>
              <w:t>Chemical Name</w:t>
            </w:r>
          </w:p>
        </w:tc>
        <w:tc>
          <w:tcPr>
            <w:tcW w:w="3764" w:type="dxa"/>
            <w:gridSpan w:val="4"/>
            <w:tcBorders>
              <w:top w:val="single" w:sz="8" w:space="0" w:color="000000"/>
              <w:left w:val="single" w:sz="8" w:space="0" w:color="000000"/>
              <w:bottom w:val="single" w:sz="8" w:space="0" w:color="000000"/>
              <w:right w:val="single" w:sz="8" w:space="0" w:color="000000"/>
            </w:tcBorders>
            <w:vAlign w:val="bottom"/>
          </w:tcPr>
          <w:p w:rsidR="004848C0" w:rsidRDefault="009F1F80">
            <w:pPr>
              <w:ind w:left="22"/>
              <w:jc w:val="center"/>
            </w:pPr>
            <w:r>
              <w:rPr>
                <w:b/>
                <w:sz w:val="18"/>
              </w:rPr>
              <w:t>Hazardous Substances RQs</w:t>
            </w:r>
          </w:p>
        </w:tc>
        <w:tc>
          <w:tcPr>
            <w:tcW w:w="3305" w:type="dxa"/>
            <w:gridSpan w:val="3"/>
            <w:tcBorders>
              <w:top w:val="single" w:sz="8" w:space="0" w:color="000000"/>
              <w:left w:val="single" w:sz="8" w:space="0" w:color="000000"/>
              <w:bottom w:val="single" w:sz="8" w:space="0" w:color="000000"/>
              <w:right w:val="single" w:sz="8" w:space="0" w:color="000000"/>
            </w:tcBorders>
            <w:vAlign w:val="bottom"/>
          </w:tcPr>
          <w:p w:rsidR="004848C0" w:rsidRDefault="009F1F80">
            <w:pPr>
              <w:ind w:left="24"/>
              <w:jc w:val="center"/>
            </w:pPr>
            <w:r>
              <w:rPr>
                <w:b/>
                <w:sz w:val="18"/>
              </w:rPr>
              <w:t>Extremely Hazardous Substances RQs</w:t>
            </w:r>
          </w:p>
        </w:tc>
        <w:tc>
          <w:tcPr>
            <w:tcW w:w="2012" w:type="dxa"/>
            <w:tcBorders>
              <w:top w:val="single" w:sz="8" w:space="0" w:color="000000"/>
              <w:left w:val="single" w:sz="8" w:space="0" w:color="000000"/>
              <w:bottom w:val="single" w:sz="8" w:space="0" w:color="000000"/>
              <w:right w:val="single" w:sz="8" w:space="0" w:color="000000"/>
            </w:tcBorders>
            <w:vAlign w:val="bottom"/>
          </w:tcPr>
          <w:p w:rsidR="004848C0" w:rsidRDefault="009F1F80">
            <w:pPr>
              <w:ind w:left="27"/>
              <w:jc w:val="center"/>
            </w:pPr>
            <w:r>
              <w:rPr>
                <w:b/>
                <w:sz w:val="18"/>
              </w:rPr>
              <w:t>RQ</w:t>
            </w:r>
          </w:p>
        </w:tc>
      </w:tr>
      <w:tr w:rsidR="004848C0">
        <w:trPr>
          <w:trHeight w:val="507"/>
        </w:trPr>
        <w:tc>
          <w:tcPr>
            <w:tcW w:w="2379" w:type="dxa"/>
            <w:tcBorders>
              <w:top w:val="single" w:sz="8" w:space="0" w:color="000000"/>
              <w:left w:val="single" w:sz="8" w:space="0" w:color="000000"/>
              <w:bottom w:val="single" w:sz="8" w:space="0" w:color="000000"/>
              <w:right w:val="single" w:sz="8" w:space="0" w:color="000000"/>
            </w:tcBorders>
          </w:tcPr>
          <w:p w:rsidR="004848C0" w:rsidRDefault="004848C0"/>
        </w:tc>
        <w:tc>
          <w:tcPr>
            <w:tcW w:w="3764" w:type="dxa"/>
            <w:gridSpan w:val="4"/>
            <w:tcBorders>
              <w:top w:val="single" w:sz="8" w:space="0" w:color="000000"/>
              <w:left w:val="single" w:sz="8" w:space="0" w:color="000000"/>
              <w:bottom w:val="single" w:sz="8" w:space="0" w:color="000000"/>
              <w:right w:val="single" w:sz="8" w:space="0" w:color="000000"/>
            </w:tcBorders>
          </w:tcPr>
          <w:p w:rsidR="004848C0" w:rsidRDefault="004848C0"/>
        </w:tc>
        <w:tc>
          <w:tcPr>
            <w:tcW w:w="3305" w:type="dxa"/>
            <w:gridSpan w:val="3"/>
            <w:tcBorders>
              <w:top w:val="single" w:sz="8" w:space="0" w:color="000000"/>
              <w:left w:val="single" w:sz="8" w:space="0" w:color="000000"/>
              <w:bottom w:val="single" w:sz="8" w:space="0" w:color="000000"/>
              <w:right w:val="single" w:sz="8" w:space="0" w:color="000000"/>
            </w:tcBorders>
          </w:tcPr>
          <w:p w:rsidR="004848C0" w:rsidRDefault="004848C0"/>
        </w:tc>
        <w:tc>
          <w:tcPr>
            <w:tcW w:w="2012" w:type="dxa"/>
            <w:tcBorders>
              <w:top w:val="single" w:sz="8" w:space="0" w:color="000000"/>
              <w:left w:val="single" w:sz="8" w:space="0" w:color="000000"/>
              <w:bottom w:val="single" w:sz="8" w:space="0" w:color="000000"/>
              <w:right w:val="single" w:sz="8" w:space="0" w:color="000000"/>
            </w:tcBorders>
          </w:tcPr>
          <w:p w:rsidR="004848C0" w:rsidRDefault="004848C0"/>
        </w:tc>
      </w:tr>
      <w:tr w:rsidR="004848C0">
        <w:trPr>
          <w:trHeight w:val="1332"/>
        </w:trPr>
        <w:tc>
          <w:tcPr>
            <w:tcW w:w="2379" w:type="dxa"/>
            <w:tcBorders>
              <w:top w:val="single" w:sz="8" w:space="0" w:color="000000"/>
              <w:left w:val="nil"/>
              <w:bottom w:val="single" w:sz="8" w:space="0" w:color="000000"/>
              <w:right w:val="nil"/>
            </w:tcBorders>
          </w:tcPr>
          <w:p w:rsidR="004848C0" w:rsidRDefault="009F1F80">
            <w:pPr>
              <w:spacing w:after="174"/>
              <w:ind w:left="36"/>
            </w:pPr>
            <w:r>
              <w:rPr>
                <w:b/>
                <w:sz w:val="20"/>
                <w:u w:val="single" w:color="000000"/>
              </w:rPr>
              <w:t>U.S. State Regulations</w:t>
            </w:r>
          </w:p>
          <w:p w:rsidR="004848C0" w:rsidRDefault="009F1F80">
            <w:pPr>
              <w:ind w:left="36"/>
            </w:pPr>
            <w:r>
              <w:rPr>
                <w:b/>
                <w:sz w:val="20"/>
                <w:u w:val="single" w:color="000000"/>
              </w:rPr>
              <w:t>California Proposition 65</w:t>
            </w:r>
          </w:p>
        </w:tc>
        <w:tc>
          <w:tcPr>
            <w:tcW w:w="7070" w:type="dxa"/>
            <w:gridSpan w:val="7"/>
            <w:tcBorders>
              <w:top w:val="single" w:sz="8" w:space="0" w:color="000000"/>
              <w:left w:val="nil"/>
              <w:bottom w:val="single" w:sz="8" w:space="0" w:color="000000"/>
              <w:right w:val="nil"/>
            </w:tcBorders>
            <w:vAlign w:val="bottom"/>
          </w:tcPr>
          <w:p w:rsidR="004848C0" w:rsidRDefault="009F1F80">
            <w:pPr>
              <w:ind w:left="-2343"/>
              <w:jc w:val="right"/>
            </w:pPr>
            <w:r>
              <w:rPr>
                <w:sz w:val="20"/>
              </w:rPr>
              <w:t>Ethyl alcohol is only considered a Proposition 65 developmental hazard when it is ingested as an alcoholic beverage.</w:t>
            </w:r>
          </w:p>
        </w:tc>
        <w:tc>
          <w:tcPr>
            <w:tcW w:w="2012" w:type="dxa"/>
            <w:tcBorders>
              <w:top w:val="single" w:sz="8" w:space="0" w:color="000000"/>
              <w:left w:val="nil"/>
              <w:bottom w:val="single" w:sz="8" w:space="0" w:color="000000"/>
              <w:right w:val="nil"/>
            </w:tcBorders>
          </w:tcPr>
          <w:p w:rsidR="004848C0" w:rsidRDefault="004848C0"/>
        </w:tc>
      </w:tr>
      <w:tr w:rsidR="004848C0">
        <w:trPr>
          <w:trHeight w:val="288"/>
        </w:trPr>
        <w:tc>
          <w:tcPr>
            <w:tcW w:w="4995" w:type="dxa"/>
            <w:gridSpan w:val="4"/>
            <w:tcBorders>
              <w:top w:val="single" w:sz="8" w:space="0" w:color="000000"/>
              <w:left w:val="single" w:sz="8" w:space="0" w:color="000000"/>
              <w:bottom w:val="single" w:sz="8" w:space="0" w:color="000000"/>
              <w:right w:val="single" w:sz="8" w:space="0" w:color="000000"/>
            </w:tcBorders>
          </w:tcPr>
          <w:p w:rsidR="004848C0" w:rsidRDefault="009F1F80">
            <w:pPr>
              <w:ind w:left="25"/>
              <w:jc w:val="center"/>
            </w:pPr>
            <w:r>
              <w:rPr>
                <w:b/>
                <w:sz w:val="20"/>
              </w:rPr>
              <w:t>Chemical Name</w:t>
            </w:r>
          </w:p>
        </w:tc>
        <w:tc>
          <w:tcPr>
            <w:tcW w:w="3255" w:type="dxa"/>
            <w:gridSpan w:val="3"/>
            <w:tcBorders>
              <w:top w:val="single" w:sz="8" w:space="0" w:color="000000"/>
              <w:left w:val="single" w:sz="8" w:space="0" w:color="000000"/>
              <w:bottom w:val="single" w:sz="8" w:space="0" w:color="000000"/>
              <w:right w:val="single" w:sz="8" w:space="0" w:color="000000"/>
            </w:tcBorders>
          </w:tcPr>
          <w:p w:rsidR="004848C0" w:rsidRDefault="009F1F80">
            <w:pPr>
              <w:ind w:left="28"/>
              <w:jc w:val="center"/>
            </w:pPr>
            <w:r>
              <w:rPr>
                <w:b/>
                <w:sz w:val="20"/>
              </w:rPr>
              <w:t>CAS-No</w:t>
            </w:r>
          </w:p>
        </w:tc>
        <w:tc>
          <w:tcPr>
            <w:tcW w:w="3209" w:type="dxa"/>
            <w:gridSpan w:val="2"/>
            <w:tcBorders>
              <w:top w:val="single" w:sz="8" w:space="0" w:color="000000"/>
              <w:left w:val="single" w:sz="8" w:space="0" w:color="000000"/>
              <w:bottom w:val="single" w:sz="8" w:space="0" w:color="000000"/>
              <w:right w:val="single" w:sz="8" w:space="0" w:color="000000"/>
            </w:tcBorders>
          </w:tcPr>
          <w:p w:rsidR="004848C0" w:rsidRDefault="009F1F80">
            <w:pPr>
              <w:ind w:left="26"/>
              <w:jc w:val="center"/>
            </w:pPr>
            <w:r>
              <w:rPr>
                <w:b/>
                <w:sz w:val="20"/>
              </w:rPr>
              <w:t>California Prop. 65</w:t>
            </w:r>
          </w:p>
        </w:tc>
      </w:tr>
      <w:tr w:rsidR="004848C0">
        <w:trPr>
          <w:trHeight w:val="288"/>
        </w:trPr>
        <w:tc>
          <w:tcPr>
            <w:tcW w:w="4995" w:type="dxa"/>
            <w:gridSpan w:val="4"/>
            <w:tcBorders>
              <w:top w:val="single" w:sz="8" w:space="0" w:color="000000"/>
              <w:left w:val="single" w:sz="8" w:space="0" w:color="000000"/>
              <w:bottom w:val="single" w:sz="8" w:space="0" w:color="000000"/>
              <w:right w:val="single" w:sz="8" w:space="0" w:color="000000"/>
            </w:tcBorders>
          </w:tcPr>
          <w:p w:rsidR="004848C0" w:rsidRDefault="004848C0"/>
        </w:tc>
        <w:tc>
          <w:tcPr>
            <w:tcW w:w="3255" w:type="dxa"/>
            <w:gridSpan w:val="3"/>
            <w:tcBorders>
              <w:top w:val="single" w:sz="8" w:space="0" w:color="000000"/>
              <w:left w:val="single" w:sz="8" w:space="0" w:color="000000"/>
              <w:bottom w:val="single" w:sz="8" w:space="0" w:color="000000"/>
              <w:right w:val="single" w:sz="8" w:space="0" w:color="000000"/>
            </w:tcBorders>
          </w:tcPr>
          <w:p w:rsidR="004848C0" w:rsidRDefault="004848C0"/>
        </w:tc>
        <w:tc>
          <w:tcPr>
            <w:tcW w:w="3209" w:type="dxa"/>
            <w:gridSpan w:val="2"/>
            <w:tcBorders>
              <w:top w:val="single" w:sz="8" w:space="0" w:color="000000"/>
              <w:left w:val="single" w:sz="8" w:space="0" w:color="000000"/>
              <w:bottom w:val="single" w:sz="8" w:space="0" w:color="000000"/>
              <w:right w:val="single" w:sz="8" w:space="0" w:color="000000"/>
            </w:tcBorders>
          </w:tcPr>
          <w:p w:rsidR="004848C0" w:rsidRDefault="004848C0"/>
        </w:tc>
      </w:tr>
    </w:tbl>
    <w:p w:rsidR="004848C0" w:rsidRDefault="009F1F80">
      <w:pPr>
        <w:pStyle w:val="Heading2"/>
        <w:ind w:left="-5"/>
      </w:pPr>
      <w:r>
        <w:t>U.S. State Right-to-Know Regulations</w:t>
      </w:r>
    </w:p>
    <w:tbl>
      <w:tblPr>
        <w:tblStyle w:val="TableGrid"/>
        <w:tblW w:w="11460" w:type="dxa"/>
        <w:tblInd w:w="-36" w:type="dxa"/>
        <w:tblCellMar>
          <w:top w:w="76" w:type="dxa"/>
          <w:left w:w="115" w:type="dxa"/>
          <w:right w:w="115" w:type="dxa"/>
        </w:tblCellMar>
        <w:tblLook w:val="04A0" w:firstRow="1" w:lastRow="0" w:firstColumn="1" w:lastColumn="0" w:noHBand="0" w:noVBand="1"/>
      </w:tblPr>
      <w:tblGrid>
        <w:gridCol w:w="2377"/>
        <w:gridCol w:w="1294"/>
        <w:gridCol w:w="2471"/>
        <w:gridCol w:w="2108"/>
        <w:gridCol w:w="1198"/>
        <w:gridCol w:w="2012"/>
      </w:tblGrid>
      <w:tr w:rsidR="004848C0">
        <w:trPr>
          <w:trHeight w:val="288"/>
        </w:trPr>
        <w:tc>
          <w:tcPr>
            <w:tcW w:w="2379" w:type="dxa"/>
            <w:tcBorders>
              <w:top w:val="single" w:sz="8" w:space="0" w:color="000000"/>
              <w:left w:val="single" w:sz="8" w:space="0" w:color="000000"/>
              <w:bottom w:val="single" w:sz="8" w:space="0" w:color="000000"/>
              <w:right w:val="single" w:sz="8" w:space="0" w:color="000000"/>
            </w:tcBorders>
          </w:tcPr>
          <w:p w:rsidR="004848C0" w:rsidRDefault="009F1F80">
            <w:pPr>
              <w:ind w:left="15"/>
              <w:jc w:val="center"/>
            </w:pPr>
            <w:r>
              <w:rPr>
                <w:b/>
                <w:sz w:val="20"/>
              </w:rPr>
              <w:t>Chemical Name</w:t>
            </w:r>
          </w:p>
        </w:tc>
        <w:tc>
          <w:tcPr>
            <w:tcW w:w="1294" w:type="dxa"/>
            <w:tcBorders>
              <w:top w:val="single" w:sz="8" w:space="0" w:color="000000"/>
              <w:left w:val="single" w:sz="8" w:space="0" w:color="000000"/>
              <w:bottom w:val="single" w:sz="8" w:space="0" w:color="000000"/>
              <w:right w:val="single" w:sz="8" w:space="0" w:color="000000"/>
            </w:tcBorders>
          </w:tcPr>
          <w:p w:rsidR="004848C0" w:rsidRDefault="009F1F80">
            <w:pPr>
              <w:ind w:left="19"/>
              <w:jc w:val="center"/>
            </w:pPr>
            <w:r>
              <w:rPr>
                <w:b/>
                <w:sz w:val="20"/>
              </w:rPr>
              <w:t>New Jersey</w:t>
            </w:r>
          </w:p>
        </w:tc>
        <w:tc>
          <w:tcPr>
            <w:tcW w:w="2471" w:type="dxa"/>
            <w:tcBorders>
              <w:top w:val="single" w:sz="8" w:space="0" w:color="000000"/>
              <w:left w:val="single" w:sz="8" w:space="0" w:color="000000"/>
              <w:bottom w:val="single" w:sz="8" w:space="0" w:color="000000"/>
              <w:right w:val="single" w:sz="8" w:space="0" w:color="000000"/>
            </w:tcBorders>
          </w:tcPr>
          <w:p w:rsidR="004848C0" w:rsidRDefault="009F1F80">
            <w:pPr>
              <w:ind w:left="16"/>
              <w:jc w:val="center"/>
            </w:pPr>
            <w:r>
              <w:rPr>
                <w:b/>
                <w:sz w:val="20"/>
              </w:rPr>
              <w:t>Massachusetts</w:t>
            </w:r>
          </w:p>
        </w:tc>
        <w:tc>
          <w:tcPr>
            <w:tcW w:w="2108" w:type="dxa"/>
            <w:tcBorders>
              <w:top w:val="single" w:sz="8" w:space="0" w:color="000000"/>
              <w:left w:val="single" w:sz="8" w:space="0" w:color="000000"/>
              <w:bottom w:val="single" w:sz="8" w:space="0" w:color="000000"/>
              <w:right w:val="single" w:sz="8" w:space="0" w:color="000000"/>
            </w:tcBorders>
          </w:tcPr>
          <w:p w:rsidR="004848C0" w:rsidRDefault="009F1F80">
            <w:pPr>
              <w:ind w:left="18"/>
              <w:jc w:val="center"/>
            </w:pPr>
            <w:r>
              <w:rPr>
                <w:b/>
                <w:sz w:val="20"/>
              </w:rPr>
              <w:t>Pennsylvania</w:t>
            </w:r>
          </w:p>
        </w:tc>
        <w:tc>
          <w:tcPr>
            <w:tcW w:w="1198" w:type="dxa"/>
            <w:tcBorders>
              <w:top w:val="single" w:sz="8" w:space="0" w:color="000000"/>
              <w:left w:val="single" w:sz="8" w:space="0" w:color="000000"/>
              <w:bottom w:val="single" w:sz="8" w:space="0" w:color="000000"/>
              <w:right w:val="single" w:sz="8" w:space="0" w:color="000000"/>
            </w:tcBorders>
          </w:tcPr>
          <w:p w:rsidR="004848C0" w:rsidRDefault="009F1F80">
            <w:pPr>
              <w:ind w:left="19"/>
              <w:jc w:val="center"/>
            </w:pPr>
            <w:r>
              <w:rPr>
                <w:b/>
                <w:sz w:val="20"/>
              </w:rPr>
              <w:t>Illinois</w:t>
            </w:r>
          </w:p>
        </w:tc>
        <w:tc>
          <w:tcPr>
            <w:tcW w:w="2012" w:type="dxa"/>
            <w:tcBorders>
              <w:top w:val="single" w:sz="8" w:space="0" w:color="000000"/>
              <w:left w:val="single" w:sz="8" w:space="0" w:color="000000"/>
              <w:bottom w:val="single" w:sz="8" w:space="0" w:color="000000"/>
              <w:right w:val="single" w:sz="8" w:space="0" w:color="000000"/>
            </w:tcBorders>
          </w:tcPr>
          <w:p w:rsidR="004848C0" w:rsidRDefault="009F1F80">
            <w:pPr>
              <w:ind w:left="14"/>
              <w:jc w:val="center"/>
            </w:pPr>
            <w:r>
              <w:rPr>
                <w:b/>
                <w:sz w:val="20"/>
              </w:rPr>
              <w:t>Rhode Island</w:t>
            </w:r>
          </w:p>
        </w:tc>
      </w:tr>
      <w:tr w:rsidR="004848C0">
        <w:trPr>
          <w:trHeight w:val="288"/>
        </w:trPr>
        <w:tc>
          <w:tcPr>
            <w:tcW w:w="2379" w:type="dxa"/>
            <w:tcBorders>
              <w:top w:val="single" w:sz="8" w:space="0" w:color="000000"/>
              <w:left w:val="single" w:sz="8" w:space="0" w:color="000000"/>
              <w:bottom w:val="single" w:sz="8" w:space="0" w:color="000000"/>
              <w:right w:val="single" w:sz="8" w:space="0" w:color="000000"/>
            </w:tcBorders>
          </w:tcPr>
          <w:p w:rsidR="004848C0" w:rsidRDefault="004848C0"/>
        </w:tc>
        <w:tc>
          <w:tcPr>
            <w:tcW w:w="1294" w:type="dxa"/>
            <w:tcBorders>
              <w:top w:val="single" w:sz="8" w:space="0" w:color="000000"/>
              <w:left w:val="single" w:sz="8" w:space="0" w:color="000000"/>
              <w:bottom w:val="single" w:sz="8" w:space="0" w:color="000000"/>
              <w:right w:val="single" w:sz="8" w:space="0" w:color="000000"/>
            </w:tcBorders>
          </w:tcPr>
          <w:p w:rsidR="004848C0" w:rsidRDefault="004848C0"/>
        </w:tc>
        <w:tc>
          <w:tcPr>
            <w:tcW w:w="2471" w:type="dxa"/>
            <w:tcBorders>
              <w:top w:val="single" w:sz="8" w:space="0" w:color="000000"/>
              <w:left w:val="single" w:sz="8" w:space="0" w:color="000000"/>
              <w:bottom w:val="single" w:sz="8" w:space="0" w:color="000000"/>
              <w:right w:val="single" w:sz="8" w:space="0" w:color="000000"/>
            </w:tcBorders>
          </w:tcPr>
          <w:p w:rsidR="004848C0" w:rsidRDefault="004848C0"/>
        </w:tc>
        <w:tc>
          <w:tcPr>
            <w:tcW w:w="2108" w:type="dxa"/>
            <w:tcBorders>
              <w:top w:val="single" w:sz="8" w:space="0" w:color="000000"/>
              <w:left w:val="single" w:sz="8" w:space="0" w:color="000000"/>
              <w:bottom w:val="single" w:sz="8" w:space="0" w:color="000000"/>
              <w:right w:val="single" w:sz="8" w:space="0" w:color="000000"/>
            </w:tcBorders>
          </w:tcPr>
          <w:p w:rsidR="004848C0" w:rsidRDefault="004848C0"/>
        </w:tc>
        <w:tc>
          <w:tcPr>
            <w:tcW w:w="1198" w:type="dxa"/>
            <w:tcBorders>
              <w:top w:val="single" w:sz="8" w:space="0" w:color="000000"/>
              <w:left w:val="single" w:sz="8" w:space="0" w:color="000000"/>
              <w:bottom w:val="single" w:sz="8" w:space="0" w:color="000000"/>
              <w:right w:val="single" w:sz="8" w:space="0" w:color="000000"/>
            </w:tcBorders>
          </w:tcPr>
          <w:p w:rsidR="004848C0" w:rsidRDefault="004848C0"/>
        </w:tc>
        <w:tc>
          <w:tcPr>
            <w:tcW w:w="2012" w:type="dxa"/>
            <w:tcBorders>
              <w:top w:val="single" w:sz="8" w:space="0" w:color="000000"/>
              <w:left w:val="single" w:sz="8" w:space="0" w:color="000000"/>
              <w:bottom w:val="single" w:sz="8" w:space="0" w:color="000000"/>
              <w:right w:val="single" w:sz="8" w:space="0" w:color="000000"/>
            </w:tcBorders>
          </w:tcPr>
          <w:p w:rsidR="004848C0" w:rsidRDefault="004848C0"/>
        </w:tc>
      </w:tr>
      <w:tr w:rsidR="004848C0">
        <w:trPr>
          <w:trHeight w:val="288"/>
        </w:trPr>
        <w:tc>
          <w:tcPr>
            <w:tcW w:w="2379" w:type="dxa"/>
            <w:tcBorders>
              <w:top w:val="single" w:sz="8" w:space="0" w:color="000000"/>
              <w:left w:val="single" w:sz="8" w:space="0" w:color="000000"/>
              <w:bottom w:val="single" w:sz="8" w:space="0" w:color="000000"/>
              <w:right w:val="single" w:sz="8" w:space="0" w:color="000000"/>
            </w:tcBorders>
            <w:vAlign w:val="center"/>
          </w:tcPr>
          <w:p w:rsidR="004848C0" w:rsidRDefault="004848C0"/>
        </w:tc>
        <w:tc>
          <w:tcPr>
            <w:tcW w:w="1294" w:type="dxa"/>
            <w:tcBorders>
              <w:top w:val="single" w:sz="8" w:space="0" w:color="000000"/>
              <w:left w:val="single" w:sz="8" w:space="0" w:color="000000"/>
              <w:bottom w:val="single" w:sz="8" w:space="0" w:color="000000"/>
              <w:right w:val="single" w:sz="8" w:space="0" w:color="000000"/>
            </w:tcBorders>
          </w:tcPr>
          <w:p w:rsidR="004848C0" w:rsidRDefault="004848C0"/>
        </w:tc>
        <w:tc>
          <w:tcPr>
            <w:tcW w:w="2471" w:type="dxa"/>
            <w:tcBorders>
              <w:top w:val="single" w:sz="8" w:space="0" w:color="000000"/>
              <w:left w:val="single" w:sz="8" w:space="0" w:color="000000"/>
              <w:bottom w:val="single" w:sz="8" w:space="0" w:color="000000"/>
              <w:right w:val="single" w:sz="8" w:space="0" w:color="000000"/>
            </w:tcBorders>
          </w:tcPr>
          <w:p w:rsidR="004848C0" w:rsidRDefault="004848C0"/>
        </w:tc>
        <w:tc>
          <w:tcPr>
            <w:tcW w:w="2108" w:type="dxa"/>
            <w:tcBorders>
              <w:top w:val="single" w:sz="8" w:space="0" w:color="000000"/>
              <w:left w:val="single" w:sz="8" w:space="0" w:color="000000"/>
              <w:bottom w:val="single" w:sz="8" w:space="0" w:color="000000"/>
              <w:right w:val="single" w:sz="8" w:space="0" w:color="000000"/>
            </w:tcBorders>
          </w:tcPr>
          <w:p w:rsidR="004848C0" w:rsidRDefault="004848C0"/>
        </w:tc>
        <w:tc>
          <w:tcPr>
            <w:tcW w:w="1198" w:type="dxa"/>
            <w:tcBorders>
              <w:top w:val="single" w:sz="8" w:space="0" w:color="000000"/>
              <w:left w:val="single" w:sz="8" w:space="0" w:color="000000"/>
              <w:bottom w:val="single" w:sz="8" w:space="0" w:color="000000"/>
              <w:right w:val="single" w:sz="8" w:space="0" w:color="000000"/>
            </w:tcBorders>
          </w:tcPr>
          <w:p w:rsidR="004848C0" w:rsidRDefault="004848C0"/>
        </w:tc>
        <w:tc>
          <w:tcPr>
            <w:tcW w:w="2012" w:type="dxa"/>
            <w:tcBorders>
              <w:top w:val="single" w:sz="8" w:space="0" w:color="000000"/>
              <w:left w:val="single" w:sz="8" w:space="0" w:color="000000"/>
              <w:bottom w:val="single" w:sz="8" w:space="0" w:color="000000"/>
              <w:right w:val="single" w:sz="8" w:space="0" w:color="000000"/>
            </w:tcBorders>
          </w:tcPr>
          <w:p w:rsidR="004848C0" w:rsidRDefault="004848C0"/>
        </w:tc>
      </w:tr>
    </w:tbl>
    <w:p w:rsidR="004848C0" w:rsidRDefault="004848C0">
      <w:pPr>
        <w:sectPr w:rsidR="004848C0">
          <w:headerReference w:type="even" r:id="rId13"/>
          <w:headerReference w:type="default" r:id="rId14"/>
          <w:footerReference w:type="even" r:id="rId15"/>
          <w:footerReference w:type="default" r:id="rId16"/>
          <w:headerReference w:type="first" r:id="rId17"/>
          <w:footerReference w:type="first" r:id="rId18"/>
          <w:pgSz w:w="12240" w:h="15840"/>
          <w:pgMar w:top="1080" w:right="388" w:bottom="1132" w:left="478" w:header="496" w:footer="467" w:gutter="0"/>
          <w:cols w:space="720"/>
        </w:sectPr>
      </w:pPr>
    </w:p>
    <w:p w:rsidR="004848C0" w:rsidRDefault="009F1F80">
      <w:pPr>
        <w:tabs>
          <w:tab w:val="center" w:pos="1954"/>
        </w:tabs>
        <w:spacing w:after="204" w:line="265" w:lineRule="auto"/>
        <w:ind w:left="-15"/>
      </w:pPr>
      <w:r>
        <w:rPr>
          <w:b/>
          <w:sz w:val="20"/>
          <w:u w:val="single" w:color="000000"/>
        </w:rPr>
        <w:t>NFPA</w:t>
      </w:r>
      <w:r>
        <w:rPr>
          <w:b/>
          <w:sz w:val="20"/>
          <w:u w:val="single" w:color="000000"/>
        </w:rPr>
        <w:tab/>
      </w:r>
      <w:r>
        <w:rPr>
          <w:b/>
          <w:sz w:val="20"/>
        </w:rPr>
        <w:t>Health Hazard 2</w:t>
      </w:r>
    </w:p>
    <w:p w:rsidR="004848C0" w:rsidRDefault="009F1F80">
      <w:pPr>
        <w:tabs>
          <w:tab w:val="right" w:pos="2828"/>
        </w:tabs>
        <w:spacing w:after="209" w:line="265" w:lineRule="auto"/>
        <w:ind w:left="-15"/>
      </w:pPr>
      <w:r>
        <w:rPr>
          <w:b/>
          <w:sz w:val="20"/>
          <w:u w:val="single" w:color="000000"/>
        </w:rPr>
        <w:t>HMIS</w:t>
      </w:r>
      <w:r>
        <w:rPr>
          <w:b/>
          <w:sz w:val="20"/>
          <w:u w:val="single" w:color="000000"/>
        </w:rPr>
        <w:tab/>
      </w:r>
      <w:r>
        <w:rPr>
          <w:b/>
          <w:sz w:val="20"/>
        </w:rPr>
        <w:t>Health Hazard 2*</w:t>
      </w:r>
    </w:p>
    <w:p w:rsidR="004848C0" w:rsidRDefault="009F1F80">
      <w:pPr>
        <w:spacing w:after="132" w:line="249" w:lineRule="auto"/>
        <w:ind w:left="-5" w:right="-15" w:hanging="10"/>
      </w:pPr>
      <w:r>
        <w:rPr>
          <w:i/>
          <w:sz w:val="20"/>
        </w:rPr>
        <w:t>*Indicates a chronic health hazard.</w:t>
      </w:r>
    </w:p>
    <w:tbl>
      <w:tblPr>
        <w:tblStyle w:val="TableGrid"/>
        <w:tblpPr w:vertAnchor="text" w:horzAnchor="margin" w:tblpX="-34"/>
        <w:tblOverlap w:val="never"/>
        <w:tblW w:w="11458" w:type="dxa"/>
        <w:tblInd w:w="0" w:type="dxa"/>
        <w:tblCellMar>
          <w:top w:w="50" w:type="dxa"/>
          <w:left w:w="34" w:type="dxa"/>
          <w:bottom w:w="11" w:type="dxa"/>
          <w:right w:w="115" w:type="dxa"/>
        </w:tblCellMar>
        <w:tblLook w:val="04A0" w:firstRow="1" w:lastRow="0" w:firstColumn="1" w:lastColumn="0" w:noHBand="0" w:noVBand="1"/>
      </w:tblPr>
      <w:tblGrid>
        <w:gridCol w:w="3669"/>
        <w:gridCol w:w="4579"/>
        <w:gridCol w:w="3210"/>
      </w:tblGrid>
      <w:tr w:rsidR="004848C0" w:rsidTr="0080672E">
        <w:trPr>
          <w:trHeight w:val="1001"/>
        </w:trPr>
        <w:tc>
          <w:tcPr>
            <w:tcW w:w="3669" w:type="dxa"/>
            <w:tcBorders>
              <w:top w:val="single" w:sz="8" w:space="0" w:color="000000"/>
              <w:left w:val="nil"/>
              <w:bottom w:val="single" w:sz="8" w:space="0" w:color="000000"/>
              <w:right w:val="nil"/>
            </w:tcBorders>
            <w:vAlign w:val="center"/>
          </w:tcPr>
          <w:p w:rsidR="004848C0" w:rsidRDefault="009F1F80">
            <w:pPr>
              <w:spacing w:after="239"/>
            </w:pPr>
            <w:r>
              <w:rPr>
                <w:b/>
                <w:sz w:val="20"/>
                <w:u w:val="single" w:color="000000"/>
              </w:rPr>
              <w:t>U.S. EPA Label Information</w:t>
            </w:r>
          </w:p>
          <w:p w:rsidR="004848C0" w:rsidRDefault="009F1F80">
            <w:r>
              <w:rPr>
                <w:b/>
                <w:sz w:val="20"/>
              </w:rPr>
              <w:t>EPA Pesticide Registration Number</w:t>
            </w:r>
          </w:p>
        </w:tc>
        <w:tc>
          <w:tcPr>
            <w:tcW w:w="4579" w:type="dxa"/>
            <w:tcBorders>
              <w:top w:val="single" w:sz="8" w:space="0" w:color="000000"/>
              <w:left w:val="nil"/>
              <w:bottom w:val="single" w:sz="8" w:space="0" w:color="000000"/>
              <w:right w:val="nil"/>
            </w:tcBorders>
            <w:vAlign w:val="bottom"/>
          </w:tcPr>
          <w:p w:rsidR="004848C0" w:rsidRDefault="009F1F80">
            <w:pPr>
              <w:ind w:left="2"/>
            </w:pPr>
            <w:r>
              <w:rPr>
                <w:sz w:val="20"/>
              </w:rPr>
              <w:t>Not applicable</w:t>
            </w:r>
          </w:p>
        </w:tc>
        <w:tc>
          <w:tcPr>
            <w:tcW w:w="3210" w:type="dxa"/>
            <w:tcBorders>
              <w:top w:val="single" w:sz="8" w:space="0" w:color="000000"/>
              <w:left w:val="nil"/>
              <w:bottom w:val="single" w:sz="8" w:space="0" w:color="000000"/>
              <w:right w:val="nil"/>
            </w:tcBorders>
          </w:tcPr>
          <w:p w:rsidR="004848C0" w:rsidRDefault="004848C0"/>
        </w:tc>
      </w:tr>
    </w:tbl>
    <w:p w:rsidR="004848C0" w:rsidRDefault="009F1F80">
      <w:pPr>
        <w:spacing w:after="191" w:line="265" w:lineRule="auto"/>
        <w:ind w:left="-5" w:hanging="10"/>
      </w:pPr>
      <w:r>
        <w:rPr>
          <w:b/>
          <w:sz w:val="20"/>
        </w:rPr>
        <w:t>Flammability 4</w:t>
      </w:r>
    </w:p>
    <w:p w:rsidR="0080672E" w:rsidRDefault="0080672E">
      <w:pPr>
        <w:spacing w:after="623" w:line="265" w:lineRule="auto"/>
        <w:ind w:left="-5" w:hanging="10"/>
      </w:pPr>
    </w:p>
    <w:p w:rsidR="0080672E" w:rsidRDefault="0080672E">
      <w:pPr>
        <w:spacing w:after="623" w:line="265" w:lineRule="auto"/>
        <w:ind w:left="-5" w:hanging="10"/>
      </w:pPr>
    </w:p>
    <w:p w:rsidR="0080672E" w:rsidRDefault="0080672E">
      <w:pPr>
        <w:spacing w:after="623" w:line="265" w:lineRule="auto"/>
        <w:ind w:left="-5" w:hanging="10"/>
      </w:pPr>
    </w:p>
    <w:p w:rsidR="0080672E" w:rsidRDefault="0080672E" w:rsidP="0080672E">
      <w:pPr>
        <w:sectPr w:rsidR="0080672E">
          <w:type w:val="continuous"/>
          <w:pgSz w:w="12240" w:h="15840"/>
          <w:pgMar w:top="700" w:right="140" w:bottom="680" w:left="260" w:header="720" w:footer="720" w:gutter="0"/>
          <w:cols w:num="2" w:space="720" w:equalWidth="0">
            <w:col w:w="3109" w:space="564"/>
            <w:col w:w="8167"/>
          </w:cols>
        </w:sectPr>
      </w:pPr>
      <w:bookmarkStart w:id="0" w:name="_GoBack"/>
      <w:bookmarkEnd w:id="0"/>
    </w:p>
    <w:p w:rsidR="0080672E" w:rsidRDefault="0080672E" w:rsidP="0080672E">
      <w:pPr>
        <w:spacing w:before="6"/>
        <w:rPr>
          <w:sz w:val="11"/>
          <w:szCs w:val="11"/>
        </w:rPr>
      </w:pPr>
    </w:p>
    <w:p w:rsidR="0080672E" w:rsidRDefault="0080672E" w:rsidP="0080672E">
      <w:pPr>
        <w:spacing w:line="200" w:lineRule="atLeast"/>
        <w:ind w:left="181"/>
        <w:rPr>
          <w:sz w:val="20"/>
          <w:szCs w:val="20"/>
        </w:rPr>
      </w:pPr>
      <w:r>
        <w:rPr>
          <w:noProof/>
          <w:sz w:val="20"/>
          <w:szCs w:val="20"/>
        </w:rPr>
        <w:lastRenderedPageBreak/>
        <mc:AlternateContent>
          <mc:Choice Requires="wps">
            <w:drawing>
              <wp:inline distT="0" distB="0" distL="0" distR="0" wp14:anchorId="61FC4769" wp14:editId="264C78F6">
                <wp:extent cx="7277100" cy="192405"/>
                <wp:effectExtent l="13335" t="15240" r="15240"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92405"/>
                        </a:xfrm>
                        <a:prstGeom prst="rect">
                          <a:avLst/>
                        </a:prstGeom>
                        <a:solidFill>
                          <a:srgbClr val="D9D9D9"/>
                        </a:solidFill>
                        <a:ln w="13462">
                          <a:solidFill>
                            <a:srgbClr val="000000"/>
                          </a:solidFill>
                          <a:miter lim="800000"/>
                          <a:headEnd/>
                          <a:tailEnd/>
                        </a:ln>
                      </wps:spPr>
                      <wps:txbx>
                        <w:txbxContent>
                          <w:p w:rsidR="0080672E" w:rsidRDefault="0080672E" w:rsidP="0080672E">
                            <w:pPr>
                              <w:spacing w:line="280" w:lineRule="exact"/>
                              <w:ind w:left="4449"/>
                              <w:rPr>
                                <w:sz w:val="23"/>
                                <w:szCs w:val="23"/>
                              </w:rPr>
                            </w:pPr>
                            <w:r>
                              <w:rPr>
                                <w:b/>
                                <w:spacing w:val="-1"/>
                                <w:w w:val="105"/>
                                <w:sz w:val="23"/>
                              </w:rPr>
                              <w:t>16.</w:t>
                            </w:r>
                            <w:r>
                              <w:rPr>
                                <w:b/>
                                <w:spacing w:val="-27"/>
                                <w:w w:val="105"/>
                                <w:sz w:val="23"/>
                              </w:rPr>
                              <w:t xml:space="preserve"> </w:t>
                            </w:r>
                            <w:r>
                              <w:rPr>
                                <w:b/>
                                <w:spacing w:val="-1"/>
                                <w:w w:val="105"/>
                                <w:sz w:val="23"/>
                              </w:rPr>
                              <w:t>OTHER</w:t>
                            </w:r>
                            <w:r>
                              <w:rPr>
                                <w:b/>
                                <w:spacing w:val="-26"/>
                                <w:w w:val="105"/>
                                <w:sz w:val="23"/>
                              </w:rPr>
                              <w:t xml:space="preserve"> </w:t>
                            </w:r>
                            <w:r>
                              <w:rPr>
                                <w:b/>
                                <w:spacing w:val="-1"/>
                                <w:w w:val="105"/>
                                <w:sz w:val="23"/>
                              </w:rPr>
                              <w:t>INFORMATION</w:t>
                            </w:r>
                          </w:p>
                        </w:txbxContent>
                      </wps:txbx>
                      <wps:bodyPr rot="0" vert="horz" wrap="square" lIns="0" tIns="0" rIns="0" bIns="0" anchor="t" anchorCtr="0" upright="1">
                        <a:noAutofit/>
                      </wps:bodyPr>
                    </wps:wsp>
                  </a:graphicData>
                </a:graphic>
              </wp:inline>
            </w:drawing>
          </mc:Choice>
          <mc:Fallback>
            <w:pict>
              <v:shapetype w14:anchorId="61FC4769" id="_x0000_t202" coordsize="21600,21600" o:spt="202" path="m,l,21600r21600,l21600,xe">
                <v:stroke joinstyle="miter"/>
                <v:path gradientshapeok="t" o:connecttype="rect"/>
              </v:shapetype>
              <v:shape id="Text Box 2" o:spid="_x0000_s1042" type="#_x0000_t202" style="width:573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" fillcolor="#d9d9d9" strokeweight="1.06pt">
                <v:textbox inset="0,0,0,0">
                  <w:txbxContent>
                    <w:p w:rsidR="0080672E" w:rsidRDefault="0080672E" w:rsidP="0080672E">
                      <w:pPr>
                        <w:spacing w:line="280" w:lineRule="exact"/>
                        <w:ind w:left="4449"/>
                        <w:rPr>
                          <w:sz w:val="23"/>
                          <w:szCs w:val="23"/>
                        </w:rPr>
                      </w:pPr>
                      <w:r>
                        <w:rPr>
                          <w:b/>
                          <w:spacing w:val="-1"/>
                          <w:w w:val="105"/>
                          <w:sz w:val="23"/>
                        </w:rPr>
                        <w:t>16.</w:t>
                      </w:r>
                      <w:r>
                        <w:rPr>
                          <w:b/>
                          <w:spacing w:val="-27"/>
                          <w:w w:val="105"/>
                          <w:sz w:val="23"/>
                        </w:rPr>
                        <w:t xml:space="preserve"> </w:t>
                      </w:r>
                      <w:r>
                        <w:rPr>
                          <w:b/>
                          <w:spacing w:val="-1"/>
                          <w:w w:val="105"/>
                          <w:sz w:val="23"/>
                        </w:rPr>
                        <w:t>OTHER</w:t>
                      </w:r>
                      <w:r>
                        <w:rPr>
                          <w:b/>
                          <w:spacing w:val="-26"/>
                          <w:w w:val="105"/>
                          <w:sz w:val="23"/>
                        </w:rPr>
                        <w:t xml:space="preserve"> </w:t>
                      </w:r>
                      <w:r>
                        <w:rPr>
                          <w:b/>
                          <w:spacing w:val="-1"/>
                          <w:w w:val="105"/>
                          <w:sz w:val="23"/>
                        </w:rPr>
                        <w:t>INFORMATION</w:t>
                      </w:r>
                    </w:p>
                  </w:txbxContent>
                </v:textbox>
                <w10:anchorlock/>
              </v:shape>
            </w:pict>
          </mc:Fallback>
        </mc:AlternateContent>
      </w:r>
    </w:p>
    <w:p w:rsidR="0080672E" w:rsidRDefault="0080672E" w:rsidP="0080672E">
      <w:pPr>
        <w:spacing w:line="200" w:lineRule="atLeast"/>
        <w:rPr>
          <w:sz w:val="20"/>
          <w:szCs w:val="20"/>
        </w:rPr>
        <w:sectPr w:rsidR="0080672E">
          <w:type w:val="continuous"/>
          <w:pgSz w:w="12240" w:h="15840"/>
          <w:pgMar w:top="700" w:right="140" w:bottom="680" w:left="260" w:header="720" w:footer="720" w:gutter="0"/>
          <w:cols w:space="720"/>
        </w:sectPr>
      </w:pPr>
    </w:p>
    <w:p w:rsidR="0080672E" w:rsidRDefault="0080672E" w:rsidP="0080672E">
      <w:pPr>
        <w:spacing w:line="200" w:lineRule="exact"/>
        <w:ind w:left="142"/>
        <w:rPr>
          <w:rFonts w:ascii="Tahoma" w:eastAsia="Arial" w:hAnsi="Tahoma" w:cs="Tahoma"/>
          <w:b/>
          <w:bCs/>
          <w:sz w:val="20"/>
          <w:szCs w:val="20"/>
        </w:rPr>
      </w:pPr>
    </w:p>
    <w:p w:rsidR="0080672E" w:rsidRDefault="0080672E" w:rsidP="0080672E">
      <w:pPr>
        <w:spacing w:line="200" w:lineRule="exact"/>
        <w:ind w:left="142"/>
        <w:rPr>
          <w:rFonts w:ascii="Tahoma" w:eastAsia="Arial" w:hAnsi="Tahoma" w:cs="Tahoma"/>
          <w:sz w:val="20"/>
          <w:szCs w:val="20"/>
        </w:rPr>
      </w:pPr>
      <w:r w:rsidRPr="006A67F5">
        <w:rPr>
          <w:rFonts w:ascii="Tahoma" w:eastAsia="Arial" w:hAnsi="Tahoma" w:cs="Tahoma"/>
          <w:b/>
          <w:bCs/>
          <w:sz w:val="20"/>
          <w:szCs w:val="20"/>
        </w:rPr>
        <w:t>Further information</w:t>
      </w:r>
      <w:r w:rsidRPr="006A67F5">
        <w:rPr>
          <w:rFonts w:ascii="Tahoma" w:eastAsia="Arial" w:hAnsi="Tahoma" w:cs="Tahoma"/>
          <w:b/>
          <w:bCs/>
          <w:sz w:val="20"/>
          <w:szCs w:val="20"/>
        </w:rPr>
        <w:tab/>
      </w:r>
      <w:r w:rsidRPr="006A67F5">
        <w:rPr>
          <w:rFonts w:ascii="Tahoma" w:eastAsia="Arial" w:hAnsi="Tahoma" w:cs="Tahoma"/>
          <w:b/>
          <w:bCs/>
          <w:sz w:val="20"/>
          <w:szCs w:val="20"/>
        </w:rPr>
        <w:tab/>
      </w:r>
      <w:r w:rsidRPr="006A67F5">
        <w:rPr>
          <w:rFonts w:ascii="Tahoma" w:eastAsia="Arial" w:hAnsi="Tahoma" w:cs="Tahoma"/>
          <w:b/>
          <w:bCs/>
          <w:sz w:val="20"/>
          <w:szCs w:val="20"/>
        </w:rPr>
        <w:tab/>
      </w:r>
      <w:r w:rsidRPr="006A67F5">
        <w:rPr>
          <w:rFonts w:ascii="Tahoma" w:eastAsia="Arial" w:hAnsi="Tahoma" w:cs="Tahoma"/>
          <w:sz w:val="20"/>
          <w:szCs w:val="20"/>
        </w:rPr>
        <w:t>:</w:t>
      </w:r>
      <w:r w:rsidRPr="006A67F5">
        <w:rPr>
          <w:rFonts w:ascii="Tahoma" w:eastAsia="Arial" w:hAnsi="Tahoma" w:cs="Tahoma"/>
          <w:sz w:val="20"/>
          <w:szCs w:val="20"/>
        </w:rPr>
        <w:tab/>
        <w:t xml:space="preserve">None. </w:t>
      </w:r>
    </w:p>
    <w:p w:rsidR="0080672E" w:rsidRPr="006A67F5" w:rsidRDefault="0080672E" w:rsidP="0080672E">
      <w:pPr>
        <w:spacing w:line="200" w:lineRule="exact"/>
        <w:ind w:left="142"/>
        <w:rPr>
          <w:rFonts w:ascii="Tahoma" w:eastAsia="Arial" w:hAnsi="Tahoma" w:cs="Tahoma"/>
          <w:b/>
          <w:bCs/>
          <w:sz w:val="20"/>
          <w:szCs w:val="20"/>
        </w:rPr>
      </w:pPr>
    </w:p>
    <w:p w:rsidR="0080672E" w:rsidRPr="006A67F5" w:rsidRDefault="0080672E" w:rsidP="0080672E">
      <w:pPr>
        <w:spacing w:line="200" w:lineRule="exact"/>
        <w:ind w:left="142"/>
        <w:rPr>
          <w:rFonts w:ascii="Tahoma" w:eastAsia="Arial" w:hAnsi="Tahoma" w:cs="Tahoma"/>
          <w:sz w:val="20"/>
          <w:szCs w:val="20"/>
        </w:rPr>
      </w:pPr>
      <w:r w:rsidRPr="006A67F5">
        <w:rPr>
          <w:rFonts w:ascii="Tahoma" w:eastAsia="Arial" w:hAnsi="Tahoma" w:cs="Tahoma"/>
          <w:sz w:val="20"/>
          <w:szCs w:val="20"/>
        </w:rPr>
        <w:t>This MSDS is intended to provide a brief summary of our knowledge and guidance regarding the use of this material. The information contained here has been compiled from sources considered by Moroccanoil to be dependable and is accurate to the best of the company’s knowledge. It is not meant to be an all-inclusive document on worldwide hazard communication regulations.</w:t>
      </w:r>
    </w:p>
    <w:p w:rsidR="0080672E" w:rsidRPr="006A67F5" w:rsidRDefault="0080672E" w:rsidP="0080672E">
      <w:pPr>
        <w:spacing w:line="200" w:lineRule="exact"/>
        <w:ind w:left="142"/>
        <w:rPr>
          <w:rFonts w:ascii="Tahoma" w:eastAsia="Arial" w:hAnsi="Tahoma" w:cs="Tahoma"/>
          <w:sz w:val="20"/>
          <w:szCs w:val="20"/>
        </w:rPr>
      </w:pPr>
      <w:r w:rsidRPr="006A67F5">
        <w:rPr>
          <w:rFonts w:ascii="Tahoma" w:eastAsia="Arial" w:hAnsi="Tahoma" w:cs="Tahoma"/>
          <w:sz w:val="20"/>
          <w:szCs w:val="20"/>
        </w:rPr>
        <w:t>This information is offered in good faith. Each user of this material needs to evaluate the conditions of use and design the appropriate protective mechanisms to prevent employee exposures, property damage or release to the environment. Moroccanoil assumes no responsibility for injury to the recipient, or third parties or for any damage to any property resulting from misuse of the product.</w:t>
      </w:r>
    </w:p>
    <w:p w:rsidR="0080672E" w:rsidRDefault="0080672E" w:rsidP="0080672E">
      <w:pPr>
        <w:pStyle w:val="Heading3"/>
        <w:spacing w:before="107" w:line="450" w:lineRule="auto"/>
      </w:pPr>
    </w:p>
    <w:p w:rsidR="0080672E" w:rsidRDefault="0080672E">
      <w:pPr>
        <w:spacing w:after="623" w:line="265" w:lineRule="auto"/>
        <w:ind w:left="-5" w:hanging="10"/>
      </w:pPr>
    </w:p>
    <w:sectPr w:rsidR="0080672E" w:rsidSect="0080672E">
      <w:type w:val="continuous"/>
      <w:pgSz w:w="12240" w:h="15840"/>
      <w:pgMar w:top="1090" w:right="982" w:bottom="1440" w:left="478" w:header="720" w:footer="720" w:gutter="0"/>
      <w:cols w:num="3" w:space="720" w:equalWidth="0">
        <w:col w:w="2828" w:space="844"/>
        <w:col w:w="1487" w:space="983"/>
        <w:col w:w="46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DE8" w:rsidRDefault="009F1F80">
      <w:pPr>
        <w:spacing w:after="0" w:line="240" w:lineRule="auto"/>
      </w:pPr>
      <w:r>
        <w:separator/>
      </w:r>
    </w:p>
  </w:endnote>
  <w:endnote w:type="continuationSeparator" w:id="0">
    <w:p w:rsidR="00BD4DE8" w:rsidRDefault="009F1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C0" w:rsidRDefault="009F1F80">
    <w:pPr>
      <w:spacing w:after="0"/>
      <w:ind w:left="-98"/>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054044"/>
      <w:docPartObj>
        <w:docPartGallery w:val="Page Numbers (Bottom of Page)"/>
        <w:docPartUnique/>
      </w:docPartObj>
    </w:sdtPr>
    <w:sdtContent>
      <w:sdt>
        <w:sdtPr>
          <w:id w:val="-1769616900"/>
          <w:docPartObj>
            <w:docPartGallery w:val="Page Numbers (Top of Page)"/>
            <w:docPartUnique/>
          </w:docPartObj>
        </w:sdtPr>
        <w:sdtContent>
          <w:p w:rsidR="004C4400" w:rsidRDefault="004C44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0672E">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672E">
              <w:rPr>
                <w:b/>
                <w:bCs/>
                <w:noProof/>
              </w:rPr>
              <w:t>9</w:t>
            </w:r>
            <w:r>
              <w:rPr>
                <w:b/>
                <w:bCs/>
                <w:sz w:val="24"/>
                <w:szCs w:val="24"/>
              </w:rPr>
              <w:fldChar w:fldCharType="end"/>
            </w:r>
          </w:p>
        </w:sdtContent>
      </w:sdt>
    </w:sdtContent>
  </w:sdt>
  <w:p w:rsidR="004848C0" w:rsidRDefault="004C4400">
    <w:pPr>
      <w:spacing w:after="0"/>
      <w:ind w:left="-98"/>
    </w:pPr>
    <w:r>
      <w:rPr>
        <w:sz w:val="20"/>
      </w:rPr>
      <w:t>MOROCCANOIL-</w:t>
    </w:r>
    <w:r>
      <w:rPr>
        <w:b/>
        <w:sz w:val="20"/>
      </w:rPr>
      <w:t>VOLUMIZING MOUSSE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C0" w:rsidRDefault="009F1F80">
    <w:pPr>
      <w:spacing w:after="0"/>
      <w:ind w:left="-98"/>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DE8" w:rsidRDefault="009F1F80">
      <w:pPr>
        <w:spacing w:after="0" w:line="240" w:lineRule="auto"/>
      </w:pPr>
      <w:r>
        <w:separator/>
      </w:r>
    </w:p>
  </w:footnote>
  <w:footnote w:type="continuationSeparator" w:id="0">
    <w:p w:rsidR="00BD4DE8" w:rsidRDefault="009F1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C0" w:rsidRDefault="009F1F80">
    <w:pPr>
      <w:tabs>
        <w:tab w:val="center" w:pos="5694"/>
        <w:tab w:val="right" w:pos="11374"/>
      </w:tabs>
      <w:spacing w:after="0"/>
      <w:ind w:left="-98" w:right="-131"/>
    </w:pPr>
    <w:r>
      <w:t>WPS-CHI-011</w:t>
    </w:r>
    <w:r>
      <w:tab/>
      <w:t>Customer Name Here</w:t>
    </w:r>
    <w:r>
      <w:tab/>
      <w:t>Revision Date 16/01/2020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C0" w:rsidRDefault="004848C0">
    <w:pPr>
      <w:tabs>
        <w:tab w:val="center" w:pos="5694"/>
        <w:tab w:val="right" w:pos="11374"/>
      </w:tabs>
      <w:spacing w:after="0"/>
      <w:ind w:left="-98" w:right="-1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C0" w:rsidRDefault="009F1F80">
    <w:pPr>
      <w:tabs>
        <w:tab w:val="center" w:pos="5694"/>
        <w:tab w:val="right" w:pos="11374"/>
      </w:tabs>
      <w:spacing w:after="0"/>
      <w:ind w:left="-98" w:right="-131"/>
    </w:pPr>
    <w:r>
      <w:t>WPS-CHI-011</w:t>
    </w:r>
    <w:r>
      <w:tab/>
      <w:t>Customer Name Here</w:t>
    </w:r>
    <w:r>
      <w:tab/>
      <w:t>Revision Date 16/01/2020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F2490"/>
    <w:multiLevelType w:val="hybridMultilevel"/>
    <w:tmpl w:val="BA364440"/>
    <w:lvl w:ilvl="0" w:tplc="B9543FA4">
      <w:start w:val="1"/>
      <w:numFmt w:val="bullet"/>
      <w:lvlText w:val="•"/>
      <w:lvlJc w:val="left"/>
      <w:pPr>
        <w:ind w:left="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D2B692">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146BBC">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1A917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DCC84A">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D8450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168EC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4457C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C6F96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540023"/>
    <w:multiLevelType w:val="hybridMultilevel"/>
    <w:tmpl w:val="EE1EB2EA"/>
    <w:lvl w:ilvl="0" w:tplc="561A9D2E">
      <w:start w:val="1"/>
      <w:numFmt w:val="bullet"/>
      <w:lvlText w:val="•"/>
      <w:lvlJc w:val="left"/>
      <w:pPr>
        <w:ind w:left="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ACF22">
      <w:start w:val="1"/>
      <w:numFmt w:val="bullet"/>
      <w:lvlText w:val="o"/>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564EEC">
      <w:start w:val="1"/>
      <w:numFmt w:val="bullet"/>
      <w:lvlText w:val="▪"/>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189F9A">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4A4116">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382CE2">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506E4E">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E4DB2A">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4A7A22">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AFC746A"/>
    <w:multiLevelType w:val="hybridMultilevel"/>
    <w:tmpl w:val="C4E8AFEE"/>
    <w:lvl w:ilvl="0" w:tplc="D29648E8">
      <w:start w:val="1"/>
      <w:numFmt w:val="bullet"/>
      <w:lvlText w:val="•"/>
      <w:lvlJc w:val="left"/>
      <w:pPr>
        <w:ind w:left="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10A8C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3C3998">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EEDBE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36DBA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80BE18">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3EEE2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0A5DE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082EF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C0"/>
    <w:rsid w:val="001A6900"/>
    <w:rsid w:val="004848C0"/>
    <w:rsid w:val="004C4400"/>
    <w:rsid w:val="0080672E"/>
    <w:rsid w:val="009F1F80"/>
    <w:rsid w:val="00BD4D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B4B01-E975-4D9E-A3F3-3335CE42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8" w:space="0" w:color="000000"/>
        <w:left w:val="single" w:sz="8" w:space="0" w:color="000000"/>
        <w:bottom w:val="single" w:sz="8" w:space="0" w:color="000000"/>
        <w:right w:val="single" w:sz="8" w:space="0" w:color="000000"/>
      </w:pBdr>
      <w:shd w:val="clear" w:color="auto" w:fill="D9D9D9"/>
      <w:spacing w:after="0"/>
      <w:ind w:left="40" w:hanging="10"/>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3" w:line="249" w:lineRule="auto"/>
      <w:ind w:left="10" w:hanging="10"/>
      <w:outlineLvl w:val="1"/>
    </w:pPr>
    <w:rPr>
      <w:rFonts w:ascii="Calibri" w:eastAsia="Calibri" w:hAnsi="Calibri" w:cs="Calibri"/>
      <w:b/>
      <w:color w:val="000000"/>
      <w:sz w:val="20"/>
      <w:u w:val="single" w:color="000000"/>
    </w:rPr>
  </w:style>
  <w:style w:type="paragraph" w:styleId="Heading3">
    <w:name w:val="heading 3"/>
    <w:next w:val="Normal"/>
    <w:link w:val="Heading3Char"/>
    <w:uiPriority w:val="9"/>
    <w:unhideWhenUsed/>
    <w:qFormat/>
    <w:pPr>
      <w:keepNext/>
      <w:keepLines/>
      <w:spacing w:after="13" w:line="249" w:lineRule="auto"/>
      <w:ind w:left="10" w:hanging="10"/>
      <w:outlineLvl w:val="2"/>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0"/>
      <w:u w:val="single" w:color="000000"/>
    </w:rPr>
  </w:style>
  <w:style w:type="character" w:customStyle="1" w:styleId="Heading3Char">
    <w:name w:val="Heading 3 Char"/>
    <w:link w:val="Heading3"/>
    <w:rPr>
      <w:rFonts w:ascii="Calibri" w:eastAsia="Calibri" w:hAnsi="Calibri" w:cs="Calibri"/>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C4400"/>
    <w:pPr>
      <w:tabs>
        <w:tab w:val="center" w:pos="4680"/>
        <w:tab w:val="right" w:pos="9360"/>
      </w:tabs>
      <w:spacing w:after="0" w:line="240" w:lineRule="auto"/>
    </w:pPr>
    <w:rPr>
      <w:rFonts w:asciiTheme="minorHAnsi" w:eastAsiaTheme="minorEastAsia" w:hAnsiTheme="minorHAnsi" w:cs="Times New Roman"/>
      <w:color w:val="auto"/>
      <w:lang w:bidi="ar-SA"/>
    </w:rPr>
  </w:style>
  <w:style w:type="character" w:customStyle="1" w:styleId="FooterChar">
    <w:name w:val="Footer Char"/>
    <w:basedOn w:val="DefaultParagraphFont"/>
    <w:link w:val="Footer"/>
    <w:uiPriority w:val="99"/>
    <w:rsid w:val="004C4400"/>
    <w:rPr>
      <w:rFonts w:cs="Times New Roman"/>
      <w:lang w:bidi="ar-SA"/>
    </w:rPr>
  </w:style>
  <w:style w:type="paragraph" w:styleId="BodyText">
    <w:name w:val="Body Text"/>
    <w:basedOn w:val="Normal"/>
    <w:link w:val="BodyTextChar"/>
    <w:uiPriority w:val="1"/>
    <w:qFormat/>
    <w:rsid w:val="0080672E"/>
    <w:pPr>
      <w:widowControl w:val="0"/>
      <w:spacing w:after="0" w:line="240" w:lineRule="auto"/>
      <w:ind w:left="217"/>
    </w:pPr>
    <w:rPr>
      <w:rFonts w:cstheme="minorBidi"/>
      <w:color w:val="auto"/>
      <w:sz w:val="20"/>
      <w:szCs w:val="20"/>
      <w:lang w:bidi="ar-SA"/>
    </w:rPr>
  </w:style>
  <w:style w:type="character" w:customStyle="1" w:styleId="BodyTextChar">
    <w:name w:val="Body Text Char"/>
    <w:basedOn w:val="DefaultParagraphFont"/>
    <w:link w:val="BodyText"/>
    <w:uiPriority w:val="1"/>
    <w:rsid w:val="0080672E"/>
    <w:rPr>
      <w:rFonts w:ascii="Calibri" w:eastAsia="Calibri" w:hAnsi="Calibri"/>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Contreras</dc:creator>
  <cp:keywords/>
  <cp:lastModifiedBy>Ella Kupershmidt</cp:lastModifiedBy>
  <cp:revision>4</cp:revision>
  <dcterms:created xsi:type="dcterms:W3CDTF">2020-06-09T13:54:00Z</dcterms:created>
  <dcterms:modified xsi:type="dcterms:W3CDTF">2020-06-09T14:11:00Z</dcterms:modified>
</cp:coreProperties>
</file>